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00D61" w14:textId="77777777" w:rsidR="0079575A" w:rsidRDefault="0079575A" w:rsidP="002821EB">
      <w:pPr>
        <w:pStyle w:val="Title"/>
        <w:jc w:val="center"/>
        <w:rPr>
          <w:rFonts w:asciiTheme="minorHAnsi" w:hAnsiTheme="minorHAnsi"/>
          <w:b w:val="0"/>
          <w:color w:val="auto"/>
          <w:sz w:val="72"/>
        </w:rPr>
      </w:pPr>
    </w:p>
    <w:p w14:paraId="15BDA7D8" w14:textId="112DE03C" w:rsidR="00C03336" w:rsidRDefault="00C03336" w:rsidP="00427A46">
      <w:pPr>
        <w:pStyle w:val="Title"/>
        <w:spacing w:line="276" w:lineRule="auto"/>
        <w:jc w:val="center"/>
        <w:rPr>
          <w:rFonts w:asciiTheme="minorHAnsi" w:hAnsiTheme="minorHAnsi"/>
          <w:b w:val="0"/>
          <w:color w:val="auto"/>
          <w:sz w:val="72"/>
        </w:rPr>
      </w:pPr>
      <w:r>
        <w:rPr>
          <w:rFonts w:asciiTheme="minorHAnsi" w:hAnsiTheme="minorHAnsi"/>
          <w:b w:val="0"/>
          <w:color w:val="auto"/>
          <w:sz w:val="72"/>
        </w:rPr>
        <w:t xml:space="preserve">Invitation to Quote: </w:t>
      </w:r>
    </w:p>
    <w:p w14:paraId="76C17F1D" w14:textId="1D3E4C4E" w:rsidR="00BD6905" w:rsidRDefault="002821EB" w:rsidP="00427A46">
      <w:pPr>
        <w:pStyle w:val="Title"/>
        <w:spacing w:line="276" w:lineRule="auto"/>
        <w:jc w:val="center"/>
        <w:rPr>
          <w:rFonts w:asciiTheme="minorHAnsi" w:hAnsiTheme="minorHAnsi"/>
          <w:b w:val="0"/>
          <w:color w:val="auto"/>
          <w:sz w:val="72"/>
        </w:rPr>
      </w:pPr>
      <w:r w:rsidRPr="002821EB">
        <w:rPr>
          <w:rFonts w:asciiTheme="minorHAnsi" w:hAnsiTheme="minorHAnsi"/>
          <w:b w:val="0"/>
          <w:color w:val="auto"/>
          <w:sz w:val="72"/>
        </w:rPr>
        <w:t>Bidder Response Document</w:t>
      </w:r>
    </w:p>
    <w:p w14:paraId="7A020667" w14:textId="3ABC94DB" w:rsidR="00427A46" w:rsidRDefault="00427A46" w:rsidP="00427A46">
      <w:pPr>
        <w:pStyle w:val="Body"/>
      </w:pPr>
    </w:p>
    <w:p w14:paraId="6FA75DB6" w14:textId="02C30C40" w:rsidR="00427A46" w:rsidRDefault="00427A46" w:rsidP="00427A46">
      <w:pPr>
        <w:pStyle w:val="Body"/>
      </w:pPr>
    </w:p>
    <w:p w14:paraId="0FB9B3EB" w14:textId="6237E87B" w:rsidR="00427A46" w:rsidRDefault="00427A46" w:rsidP="00427A46">
      <w:pPr>
        <w:pStyle w:val="Body"/>
      </w:pPr>
    </w:p>
    <w:p w14:paraId="15DEAAAD" w14:textId="1A466938" w:rsidR="00427A46" w:rsidRDefault="00427A46" w:rsidP="00427A46">
      <w:pPr>
        <w:pStyle w:val="Body"/>
      </w:pPr>
    </w:p>
    <w:p w14:paraId="1A3F4FEE" w14:textId="09EA14FD" w:rsidR="00427A46" w:rsidRDefault="00427A46" w:rsidP="00427A46">
      <w:pPr>
        <w:pStyle w:val="Body"/>
      </w:pPr>
    </w:p>
    <w:p w14:paraId="7433D1DF" w14:textId="03075F69" w:rsidR="00427A46" w:rsidRDefault="00427A46" w:rsidP="00427A46">
      <w:pPr>
        <w:pStyle w:val="Body"/>
      </w:pPr>
    </w:p>
    <w:p w14:paraId="4CE3FB50" w14:textId="612D006F" w:rsidR="00427A46" w:rsidRDefault="00427A46" w:rsidP="00427A46">
      <w:pPr>
        <w:pStyle w:val="Body"/>
      </w:pPr>
    </w:p>
    <w:p w14:paraId="4910F1E1" w14:textId="77777777" w:rsidR="00730798" w:rsidRPr="00730798" w:rsidRDefault="00730798" w:rsidP="00730798">
      <w:pPr>
        <w:jc w:val="center"/>
        <w:rPr>
          <w:color w:val="0070B9" w:themeColor="accent3"/>
          <w:sz w:val="72"/>
        </w:rPr>
      </w:pPr>
      <w:r w:rsidRPr="00730798">
        <w:rPr>
          <w:color w:val="0070B9" w:themeColor="accent3"/>
          <w:sz w:val="72"/>
        </w:rPr>
        <w:t xml:space="preserve">Service </w:t>
      </w:r>
      <w:proofErr w:type="gramStart"/>
      <w:r w:rsidRPr="00730798">
        <w:rPr>
          <w:color w:val="0070B9" w:themeColor="accent3"/>
          <w:sz w:val="72"/>
        </w:rPr>
        <w:t>development;</w:t>
      </w:r>
      <w:proofErr w:type="gramEnd"/>
      <w:r w:rsidRPr="00730798">
        <w:rPr>
          <w:color w:val="0070B9" w:themeColor="accent3"/>
          <w:sz w:val="72"/>
        </w:rPr>
        <w:t xml:space="preserve"> Point of Care Cholesterol Testing to support a programme of Child parent screening for Familial Hypercholesterolaemia in primary care</w:t>
      </w:r>
    </w:p>
    <w:p w14:paraId="0C5BD94E" w14:textId="77777777" w:rsidR="002821EB" w:rsidRDefault="002821EB" w:rsidP="002821EB">
      <w:pPr>
        <w:pStyle w:val="Body"/>
      </w:pPr>
    </w:p>
    <w:p w14:paraId="78A391AC" w14:textId="77777777" w:rsidR="002821EB" w:rsidRDefault="002821EB" w:rsidP="002821EB">
      <w:pPr>
        <w:pStyle w:val="Body"/>
      </w:pPr>
    </w:p>
    <w:p w14:paraId="3A77623A" w14:textId="77777777" w:rsidR="002821EB" w:rsidRDefault="002821EB" w:rsidP="002821EB">
      <w:pPr>
        <w:pStyle w:val="Body"/>
      </w:pPr>
    </w:p>
    <w:p w14:paraId="4403DE2A" w14:textId="77777777" w:rsidR="002821EB" w:rsidRDefault="002821EB" w:rsidP="002821EB">
      <w:pPr>
        <w:pStyle w:val="Body"/>
      </w:pPr>
    </w:p>
    <w:p w14:paraId="5866A77E" w14:textId="77777777" w:rsidR="002821EB" w:rsidRDefault="002821EB" w:rsidP="002821EB">
      <w:pPr>
        <w:pStyle w:val="Body"/>
      </w:pPr>
    </w:p>
    <w:p w14:paraId="460DF8C0" w14:textId="77777777" w:rsidR="002821EB" w:rsidRDefault="002821EB" w:rsidP="002821EB">
      <w:pPr>
        <w:pStyle w:val="Body"/>
      </w:pPr>
    </w:p>
    <w:p w14:paraId="607C0E01" w14:textId="77777777" w:rsidR="002821EB" w:rsidRDefault="002821EB" w:rsidP="002821EB">
      <w:pPr>
        <w:pStyle w:val="Body"/>
      </w:pPr>
    </w:p>
    <w:p w14:paraId="43932A4C" w14:textId="77777777" w:rsidR="002821EB" w:rsidRDefault="002821EB" w:rsidP="002821EB">
      <w:pPr>
        <w:pStyle w:val="Body"/>
      </w:pPr>
    </w:p>
    <w:p w14:paraId="0EA94A8D" w14:textId="77777777" w:rsidR="002821EB" w:rsidRDefault="002821EB" w:rsidP="002821EB">
      <w:pPr>
        <w:pStyle w:val="Body"/>
      </w:pPr>
    </w:p>
    <w:p w14:paraId="0400062E" w14:textId="77777777" w:rsidR="002821EB" w:rsidRDefault="002821EB" w:rsidP="002821EB">
      <w:pPr>
        <w:pStyle w:val="Body"/>
      </w:pPr>
    </w:p>
    <w:p w14:paraId="502AEB1B" w14:textId="77777777" w:rsidR="002821EB" w:rsidRDefault="002821EB" w:rsidP="002821EB">
      <w:pPr>
        <w:pStyle w:val="Body"/>
      </w:pPr>
    </w:p>
    <w:p w14:paraId="6BF6BC68" w14:textId="0B902EE1" w:rsidR="002821EB" w:rsidRDefault="00C03336" w:rsidP="00C03336">
      <w:pPr>
        <w:pStyle w:val="Body"/>
        <w:tabs>
          <w:tab w:val="left" w:pos="8040"/>
        </w:tabs>
      </w:pPr>
      <w:r>
        <w:lastRenderedPageBreak/>
        <w:tab/>
      </w:r>
    </w:p>
    <w:p w14:paraId="0AFA56AB" w14:textId="77777777" w:rsidR="002821EB" w:rsidRDefault="002821EB" w:rsidP="002821EB">
      <w:pPr>
        <w:pStyle w:val="Body"/>
      </w:pPr>
    </w:p>
    <w:p w14:paraId="207819BB" w14:textId="10221540" w:rsidR="002821EB" w:rsidRDefault="007226FA" w:rsidP="002821EB">
      <w:pPr>
        <w:pStyle w:val="Body"/>
      </w:pPr>
      <w:r>
        <w:t xml:space="preserve">Please submit your responses to </w:t>
      </w:r>
      <w:hyperlink r:id="rId10" w:history="1">
        <w:r w:rsidRPr="00962DD1">
          <w:rPr>
            <w:rStyle w:val="Hyperlink"/>
          </w:rPr>
          <w:t>Emma.reynolds@ahsn-nenc.org.uk</w:t>
        </w:r>
      </w:hyperlink>
      <w:r>
        <w:t xml:space="preserve"> by 5pm Monday December 7</w:t>
      </w:r>
      <w:r w:rsidRPr="007226FA">
        <w:rPr>
          <w:vertAlign w:val="superscript"/>
        </w:rPr>
        <w:t>th</w:t>
      </w:r>
      <w:r>
        <w:t xml:space="preserve"> 2020.  If there are any questions or points of clarification please contact the Medical Director AHSN NENC </w:t>
      </w:r>
      <w:hyperlink r:id="rId11" w:history="1">
        <w:r w:rsidRPr="00962DD1">
          <w:rPr>
            <w:rStyle w:val="Hyperlink"/>
          </w:rPr>
          <w:t>julia.newton@ahsn-nenc.org.uk</w:t>
        </w:r>
      </w:hyperlink>
      <w:r>
        <w:t>.  Shortlisted applicants will be invited for interview on 15</w:t>
      </w:r>
      <w:r w:rsidRPr="007226FA">
        <w:rPr>
          <w:vertAlign w:val="superscript"/>
        </w:rPr>
        <w:t>th</w:t>
      </w:r>
      <w:r>
        <w:t xml:space="preserve"> December 2020. </w:t>
      </w:r>
    </w:p>
    <w:p w14:paraId="0A25775F" w14:textId="77777777" w:rsidR="002821EB" w:rsidRDefault="002821EB" w:rsidP="002821EB">
      <w:pPr>
        <w:pStyle w:val="Body"/>
      </w:pPr>
    </w:p>
    <w:p w14:paraId="5A60D092" w14:textId="77777777" w:rsidR="002821EB" w:rsidRDefault="002821EB" w:rsidP="002821EB">
      <w:pPr>
        <w:pStyle w:val="Body"/>
      </w:pPr>
    </w:p>
    <w:p w14:paraId="76C17F20" w14:textId="53B7175B" w:rsidR="00BD6905" w:rsidRPr="00C03336" w:rsidRDefault="00797747" w:rsidP="00BD6905">
      <w:pPr>
        <w:spacing w:after="200" w:line="276" w:lineRule="auto"/>
        <w:rPr>
          <w:rFonts w:ascii="Calibri" w:eastAsia="Calibri" w:hAnsi="Calibri"/>
          <w:b/>
          <w:sz w:val="28"/>
        </w:rPr>
      </w:pPr>
      <w:r w:rsidRPr="00C03336">
        <w:rPr>
          <w:rFonts w:ascii="Calibri" w:eastAsia="Calibri" w:hAnsi="Calibri"/>
          <w:b/>
          <w:sz w:val="28"/>
        </w:rPr>
        <w:t xml:space="preserve">Bidders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4"/>
      </w:tblGrid>
      <w:tr w:rsidR="00250EDB" w:rsidRPr="00250EDB" w14:paraId="4135270E" w14:textId="77777777" w:rsidTr="00250EDB">
        <w:tc>
          <w:tcPr>
            <w:tcW w:w="4928" w:type="dxa"/>
            <w:shd w:val="clear" w:color="auto" w:fill="auto"/>
          </w:tcPr>
          <w:p w14:paraId="6C955916"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Company Name</w:t>
            </w:r>
          </w:p>
        </w:tc>
        <w:tc>
          <w:tcPr>
            <w:tcW w:w="4314" w:type="dxa"/>
            <w:shd w:val="clear" w:color="auto" w:fill="auto"/>
          </w:tcPr>
          <w:p w14:paraId="38877F8D"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2EA8EA3F" w14:textId="77777777" w:rsidTr="00250EDB">
        <w:tc>
          <w:tcPr>
            <w:tcW w:w="4928" w:type="dxa"/>
            <w:shd w:val="clear" w:color="auto" w:fill="auto"/>
          </w:tcPr>
          <w:p w14:paraId="2F280DF7"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Company Address</w:t>
            </w:r>
          </w:p>
        </w:tc>
        <w:tc>
          <w:tcPr>
            <w:tcW w:w="4314" w:type="dxa"/>
            <w:shd w:val="clear" w:color="auto" w:fill="auto"/>
          </w:tcPr>
          <w:p w14:paraId="2EAC9A51"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27A0A58" w14:textId="77777777" w:rsidTr="00250EDB">
        <w:tc>
          <w:tcPr>
            <w:tcW w:w="4928" w:type="dxa"/>
            <w:shd w:val="clear" w:color="auto" w:fill="auto"/>
          </w:tcPr>
          <w:p w14:paraId="212F3E0B"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Company’s representative name and title</w:t>
            </w:r>
          </w:p>
        </w:tc>
        <w:tc>
          <w:tcPr>
            <w:tcW w:w="4314" w:type="dxa"/>
            <w:shd w:val="clear" w:color="auto" w:fill="auto"/>
          </w:tcPr>
          <w:p w14:paraId="2C6BE697"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49F5B8A" w14:textId="77777777" w:rsidTr="00250EDB">
        <w:tc>
          <w:tcPr>
            <w:tcW w:w="4928" w:type="dxa"/>
            <w:shd w:val="clear" w:color="auto" w:fill="auto"/>
          </w:tcPr>
          <w:p w14:paraId="5EEBA37D"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Contact telephone number</w:t>
            </w:r>
          </w:p>
        </w:tc>
        <w:tc>
          <w:tcPr>
            <w:tcW w:w="4314" w:type="dxa"/>
            <w:shd w:val="clear" w:color="auto" w:fill="auto"/>
          </w:tcPr>
          <w:p w14:paraId="10EBE43B"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1110507" w14:textId="77777777" w:rsidTr="00250EDB">
        <w:tc>
          <w:tcPr>
            <w:tcW w:w="4928" w:type="dxa"/>
            <w:shd w:val="clear" w:color="auto" w:fill="auto"/>
          </w:tcPr>
          <w:p w14:paraId="30878823"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Email address</w:t>
            </w:r>
          </w:p>
        </w:tc>
        <w:tc>
          <w:tcPr>
            <w:tcW w:w="4314" w:type="dxa"/>
            <w:shd w:val="clear" w:color="auto" w:fill="auto"/>
          </w:tcPr>
          <w:p w14:paraId="5A7E79BC"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34E7D60D" w14:textId="77777777" w:rsidTr="00250EDB">
        <w:tc>
          <w:tcPr>
            <w:tcW w:w="4928" w:type="dxa"/>
            <w:shd w:val="clear" w:color="auto" w:fill="auto"/>
          </w:tcPr>
          <w:p w14:paraId="44FAAE51"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Address for correspondence</w:t>
            </w:r>
          </w:p>
        </w:tc>
        <w:tc>
          <w:tcPr>
            <w:tcW w:w="4314" w:type="dxa"/>
            <w:shd w:val="clear" w:color="auto" w:fill="auto"/>
          </w:tcPr>
          <w:p w14:paraId="5FFE2BEC"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266A130E" w14:textId="77777777" w:rsidTr="00250EDB">
        <w:tc>
          <w:tcPr>
            <w:tcW w:w="4928" w:type="dxa"/>
            <w:shd w:val="clear" w:color="auto" w:fill="auto"/>
          </w:tcPr>
          <w:p w14:paraId="3D0B77FB"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Date of Submission</w:t>
            </w:r>
          </w:p>
        </w:tc>
        <w:tc>
          <w:tcPr>
            <w:tcW w:w="4314" w:type="dxa"/>
            <w:shd w:val="clear" w:color="auto" w:fill="auto"/>
          </w:tcPr>
          <w:p w14:paraId="7C06A80E"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63E29569" w14:textId="77777777" w:rsidTr="00250EDB">
        <w:tc>
          <w:tcPr>
            <w:tcW w:w="4928" w:type="dxa"/>
            <w:shd w:val="clear" w:color="auto" w:fill="auto"/>
          </w:tcPr>
          <w:p w14:paraId="4E69BE33"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Company Registration Number</w:t>
            </w:r>
          </w:p>
        </w:tc>
        <w:tc>
          <w:tcPr>
            <w:tcW w:w="4314" w:type="dxa"/>
            <w:shd w:val="clear" w:color="auto" w:fill="auto"/>
          </w:tcPr>
          <w:p w14:paraId="49B29A9F"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59AE0E08" w14:textId="77777777" w:rsidTr="00250EDB">
        <w:tc>
          <w:tcPr>
            <w:tcW w:w="4928" w:type="dxa"/>
            <w:shd w:val="clear" w:color="auto" w:fill="auto"/>
          </w:tcPr>
          <w:p w14:paraId="068ABA36"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VAT Registration Number</w:t>
            </w:r>
          </w:p>
        </w:tc>
        <w:tc>
          <w:tcPr>
            <w:tcW w:w="4314" w:type="dxa"/>
            <w:shd w:val="clear" w:color="auto" w:fill="auto"/>
          </w:tcPr>
          <w:p w14:paraId="13164DA9"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E9DA947" w14:textId="77777777" w:rsidTr="00250EDB">
        <w:tc>
          <w:tcPr>
            <w:tcW w:w="4928" w:type="dxa"/>
            <w:shd w:val="clear" w:color="auto" w:fill="auto"/>
          </w:tcPr>
          <w:p w14:paraId="055D273F"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Has your organisation met all its obligations to pay its creditors and staff during the past year?</w:t>
            </w:r>
          </w:p>
        </w:tc>
        <w:tc>
          <w:tcPr>
            <w:tcW w:w="4314" w:type="dxa"/>
            <w:shd w:val="clear" w:color="auto" w:fill="auto"/>
          </w:tcPr>
          <w:p w14:paraId="61B7434C"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EE31237" w14:textId="77777777" w:rsidTr="00250EDB">
        <w:tc>
          <w:tcPr>
            <w:tcW w:w="4928" w:type="dxa"/>
            <w:shd w:val="clear" w:color="auto" w:fill="auto"/>
          </w:tcPr>
          <w:p w14:paraId="1173ED80"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If your answer to the above is No, have you rectified the situation resulting in your organisation now being able to pay its creditors and staff?</w:t>
            </w:r>
          </w:p>
        </w:tc>
        <w:tc>
          <w:tcPr>
            <w:tcW w:w="4314" w:type="dxa"/>
            <w:shd w:val="clear" w:color="auto" w:fill="auto"/>
          </w:tcPr>
          <w:p w14:paraId="276AFFC6"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E1BA26A" w14:textId="77777777" w:rsidTr="00250EDB">
        <w:tc>
          <w:tcPr>
            <w:tcW w:w="4928" w:type="dxa"/>
            <w:shd w:val="clear" w:color="auto" w:fill="auto"/>
          </w:tcPr>
          <w:p w14:paraId="783EA62A" w14:textId="7226782D" w:rsidR="00250EDB" w:rsidRPr="00250EDB" w:rsidRDefault="00250EDB" w:rsidP="00C03336">
            <w:pPr>
              <w:spacing w:before="0" w:after="0"/>
              <w:rPr>
                <w:rFonts w:ascii="Calibri" w:eastAsia="Calibri" w:hAnsi="Calibri" w:cs="Times New Roman"/>
                <w:color w:val="auto"/>
              </w:rPr>
            </w:pPr>
            <w:r w:rsidRPr="00250EDB">
              <w:rPr>
                <w:rFonts w:ascii="Calibri" w:eastAsia="Calibri" w:hAnsi="Calibri" w:cs="Times New Roman"/>
                <w:color w:val="auto"/>
              </w:rPr>
              <w:t>Is your company or any group company (</w:t>
            </w:r>
            <w:r w:rsidR="00C03336">
              <w:rPr>
                <w:rFonts w:ascii="Calibri" w:eastAsia="Calibri" w:hAnsi="Calibri" w:cs="Times New Roman"/>
                <w:color w:val="auto"/>
              </w:rPr>
              <w:t>you</w:t>
            </w:r>
            <w:r w:rsidR="00C03336" w:rsidRPr="00250EDB">
              <w:rPr>
                <w:rFonts w:ascii="Calibri" w:eastAsia="Calibri" w:hAnsi="Calibri" w:cs="Times New Roman"/>
                <w:color w:val="auto"/>
              </w:rPr>
              <w:t>r</w:t>
            </w:r>
            <w:r w:rsidRPr="00250EDB">
              <w:rPr>
                <w:rFonts w:ascii="Calibri" w:eastAsia="Calibri" w:hAnsi="Calibri" w:cs="Times New Roman"/>
                <w:color w:val="auto"/>
              </w:rPr>
              <w:t xml:space="preserve"> Organisation) or are any of the directors/partners/proprietors in a state of bankruptcy, insolvency, compulsory winding up, and receivership, composition with creditors or subject to relevant proceedings?</w:t>
            </w:r>
          </w:p>
        </w:tc>
        <w:tc>
          <w:tcPr>
            <w:tcW w:w="4314" w:type="dxa"/>
            <w:shd w:val="clear" w:color="auto" w:fill="auto"/>
          </w:tcPr>
          <w:p w14:paraId="16797F76"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641524FE" w14:textId="77777777" w:rsidTr="00250EDB">
        <w:tc>
          <w:tcPr>
            <w:tcW w:w="4928" w:type="dxa"/>
            <w:shd w:val="clear" w:color="auto" w:fill="auto"/>
          </w:tcPr>
          <w:p w14:paraId="1532A077" w14:textId="6304900C"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 xml:space="preserve">A Dun and Bradstreet report (or suitable alternative provided by bidder) </w:t>
            </w:r>
            <w:r w:rsidR="00C03336" w:rsidRPr="00250EDB">
              <w:rPr>
                <w:rFonts w:ascii="Calibri" w:eastAsia="Calibri" w:hAnsi="Calibri" w:cs="Times New Roman"/>
                <w:color w:val="auto"/>
              </w:rPr>
              <w:t>may be</w:t>
            </w:r>
            <w:r w:rsidRPr="00250EDB">
              <w:rPr>
                <w:rFonts w:ascii="Calibri" w:eastAsia="Calibri" w:hAnsi="Calibri" w:cs="Times New Roman"/>
                <w:color w:val="auto"/>
              </w:rPr>
              <w:t xml:space="preserve"> obtained by the NHS SBS to determine your organisation's financial viability. This report will be used to identify and eliminate any </w:t>
            </w:r>
            <w:r w:rsidR="00DD5269" w:rsidRPr="00250EDB">
              <w:rPr>
                <w:rFonts w:ascii="Calibri" w:eastAsia="Calibri" w:hAnsi="Calibri" w:cs="Times New Roman"/>
                <w:color w:val="auto"/>
              </w:rPr>
              <w:t>high-risk</w:t>
            </w:r>
            <w:r w:rsidRPr="00250EDB">
              <w:rPr>
                <w:rFonts w:ascii="Calibri" w:eastAsia="Calibri" w:hAnsi="Calibri" w:cs="Times New Roman"/>
                <w:color w:val="auto"/>
              </w:rPr>
              <w:t xml:space="preserve"> suppliers from the process, at the discretion of NHS SBS. For clarity, high risk will be classified as any supplier with a Failure score of 15/100 or less, Risk Indicator of 4 or 'undetermined', Financial Strength E,F,G,H,N,O. NHS SBS reserves the right not to evaluate the suppliers response should they be excluded for failing this financial test, Do you understand this instruction?</w:t>
            </w:r>
          </w:p>
        </w:tc>
        <w:tc>
          <w:tcPr>
            <w:tcW w:w="4314" w:type="dxa"/>
            <w:shd w:val="clear" w:color="auto" w:fill="auto"/>
          </w:tcPr>
          <w:p w14:paraId="5242B48B"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1B05C9C5" w14:textId="77777777" w:rsidTr="00250EDB">
        <w:tc>
          <w:tcPr>
            <w:tcW w:w="4928" w:type="dxa"/>
            <w:shd w:val="clear" w:color="auto" w:fill="auto"/>
          </w:tcPr>
          <w:p w14:paraId="1A38FEB7"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Do you have a Dun and Bradstreet Company Registration number or a suitable alternative?  If 'yes' please provide. If not please state N/A</w:t>
            </w:r>
          </w:p>
        </w:tc>
        <w:tc>
          <w:tcPr>
            <w:tcW w:w="4314" w:type="dxa"/>
            <w:shd w:val="clear" w:color="auto" w:fill="auto"/>
          </w:tcPr>
          <w:p w14:paraId="17906F2D"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56A4991A" w14:textId="77777777" w:rsidTr="00250EDB">
        <w:tc>
          <w:tcPr>
            <w:tcW w:w="4928" w:type="dxa"/>
            <w:shd w:val="clear" w:color="auto" w:fill="auto"/>
          </w:tcPr>
          <w:p w14:paraId="481A5BCA"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Does your organisation have a written health and safety at work policy? If Yes, please provide a copy</w:t>
            </w:r>
          </w:p>
        </w:tc>
        <w:tc>
          <w:tcPr>
            <w:tcW w:w="4314" w:type="dxa"/>
            <w:shd w:val="clear" w:color="auto" w:fill="auto"/>
          </w:tcPr>
          <w:p w14:paraId="36402A54"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20473B0C" w14:textId="77777777" w:rsidTr="00250EDB">
        <w:tc>
          <w:tcPr>
            <w:tcW w:w="4928" w:type="dxa"/>
            <w:shd w:val="clear" w:color="auto" w:fill="auto"/>
          </w:tcPr>
          <w:p w14:paraId="03926A51"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lastRenderedPageBreak/>
              <w:t>Has your organisation or any of its Directors or Executive Officers been in receipt of enforcement/remedial orders in relation to the Health and Safety Executive (or equivalent body) in the last 3 years?</w:t>
            </w:r>
          </w:p>
        </w:tc>
        <w:tc>
          <w:tcPr>
            <w:tcW w:w="4314" w:type="dxa"/>
            <w:shd w:val="clear" w:color="auto" w:fill="auto"/>
          </w:tcPr>
          <w:p w14:paraId="2305602C"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19C86F15" w14:textId="77777777" w:rsidTr="00250EDB">
        <w:tc>
          <w:tcPr>
            <w:tcW w:w="4928" w:type="dxa"/>
            <w:shd w:val="clear" w:color="auto" w:fill="auto"/>
          </w:tcPr>
          <w:p w14:paraId="67B104A3"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Does your organisation have a written Equal Opportunities policy? If Yes, please provide a copy.</w:t>
            </w:r>
          </w:p>
        </w:tc>
        <w:tc>
          <w:tcPr>
            <w:tcW w:w="4314" w:type="dxa"/>
            <w:shd w:val="clear" w:color="auto" w:fill="auto"/>
          </w:tcPr>
          <w:p w14:paraId="0D0BD3C9"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434046E5" w14:textId="77777777" w:rsidTr="00250EDB">
        <w:tc>
          <w:tcPr>
            <w:tcW w:w="4928" w:type="dxa"/>
            <w:shd w:val="clear" w:color="auto" w:fill="auto"/>
          </w:tcPr>
          <w:p w14:paraId="395A40C9"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4314" w:type="dxa"/>
            <w:shd w:val="clear" w:color="auto" w:fill="auto"/>
          </w:tcPr>
          <w:p w14:paraId="567435C9"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11D4C02E" w14:textId="77777777" w:rsidTr="00250EDB">
        <w:tc>
          <w:tcPr>
            <w:tcW w:w="4928" w:type="dxa"/>
            <w:shd w:val="clear" w:color="auto" w:fill="auto"/>
          </w:tcPr>
          <w:p w14:paraId="13ECA818" w14:textId="6C0C6B09"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 xml:space="preserve">In the last three years, has your organisation had a complaint upheld following an investigation by the Equality and Human Rights Commission or its predecessors (or a comparable body in any jurisdiction other than the UK), on ground or </w:t>
            </w:r>
            <w:r w:rsidR="00C03336" w:rsidRPr="00250EDB">
              <w:rPr>
                <w:rFonts w:ascii="Calibri" w:eastAsia="Calibri" w:hAnsi="Calibri" w:cs="Times New Roman"/>
                <w:color w:val="auto"/>
              </w:rPr>
              <w:t>alleged</w:t>
            </w:r>
            <w:r w:rsidRPr="00250EDB">
              <w:rPr>
                <w:rFonts w:ascii="Calibri" w:eastAsia="Calibri" w:hAnsi="Calibri" w:cs="Times New Roman"/>
                <w:color w:val="auto"/>
              </w:rPr>
              <w:t xml:space="preserve"> unlawful discrimination</w:t>
            </w:r>
          </w:p>
        </w:tc>
        <w:tc>
          <w:tcPr>
            <w:tcW w:w="4314" w:type="dxa"/>
            <w:shd w:val="clear" w:color="auto" w:fill="auto"/>
          </w:tcPr>
          <w:p w14:paraId="78F95F95"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500EDD63" w14:textId="77777777" w:rsidTr="00250EDB">
        <w:tc>
          <w:tcPr>
            <w:tcW w:w="4928" w:type="dxa"/>
            <w:shd w:val="clear" w:color="auto" w:fill="auto"/>
          </w:tcPr>
          <w:p w14:paraId="29DD71AA" w14:textId="77777777" w:rsidR="00250EDB" w:rsidRPr="00250EDB" w:rsidRDefault="00250EDB" w:rsidP="00250EDB">
            <w:pPr>
              <w:spacing w:before="0" w:after="0"/>
              <w:rPr>
                <w:rFonts w:ascii="Calibri" w:eastAsia="Calibri" w:hAnsi="Calibri" w:cs="Times New Roman"/>
                <w:color w:val="auto"/>
              </w:rPr>
            </w:pPr>
            <w:r w:rsidRPr="00250EDB">
              <w:rPr>
                <w:rFonts w:ascii="Calibri" w:eastAsia="Calibri" w:hAnsi="Calibri" w:cs="Times New Roman"/>
                <w:color w:val="auto"/>
              </w:rPr>
              <w:t>Has your organisation been convicted of breaching environmental legislation, or had any notice served upon it, in the last three years by any environmental regulator or Authority (including local Authority)?</w:t>
            </w:r>
          </w:p>
        </w:tc>
        <w:tc>
          <w:tcPr>
            <w:tcW w:w="4314" w:type="dxa"/>
            <w:shd w:val="clear" w:color="auto" w:fill="auto"/>
          </w:tcPr>
          <w:p w14:paraId="2F5E4F24" w14:textId="77777777" w:rsidR="00250EDB" w:rsidRPr="00250EDB" w:rsidRDefault="00250EDB" w:rsidP="00250EDB">
            <w:pPr>
              <w:spacing w:before="0" w:after="0"/>
              <w:rPr>
                <w:rFonts w:ascii="Calibri" w:eastAsia="Calibri" w:hAnsi="Calibri" w:cs="Times New Roman"/>
                <w:color w:val="auto"/>
                <w:sz w:val="32"/>
                <w:szCs w:val="32"/>
              </w:rPr>
            </w:pPr>
          </w:p>
        </w:tc>
      </w:tr>
      <w:tr w:rsidR="00250EDB" w:rsidRPr="00250EDB" w14:paraId="38561F7D" w14:textId="77777777" w:rsidTr="00250EDB">
        <w:tc>
          <w:tcPr>
            <w:tcW w:w="4928" w:type="dxa"/>
            <w:shd w:val="clear" w:color="auto" w:fill="auto"/>
          </w:tcPr>
          <w:p w14:paraId="59754AD7" w14:textId="279BD41A" w:rsidR="00250EDB" w:rsidRPr="00250EDB" w:rsidRDefault="007B5CBF" w:rsidP="007B5CBF">
            <w:pPr>
              <w:pBdr>
                <w:top w:val="nil"/>
                <w:left w:val="nil"/>
                <w:bottom w:val="nil"/>
                <w:right w:val="nil"/>
                <w:between w:val="nil"/>
                <w:bar w:val="nil"/>
              </w:pBdr>
              <w:spacing w:before="0" w:after="0"/>
              <w:rPr>
                <w:rFonts w:ascii="Calibri" w:eastAsia="Arial Unicode MS" w:hAnsi="Calibri" w:cs="Times New Roman"/>
                <w:color w:val="auto"/>
                <w:bdr w:val="nil"/>
                <w:lang w:val="en-US"/>
              </w:rPr>
            </w:pPr>
            <w:r w:rsidRPr="00EC60C5">
              <w:rPr>
                <w:rFonts w:eastAsia="Arial Unicode MS" w:cstheme="minorHAnsi"/>
                <w:color w:val="auto"/>
                <w:bdr w:val="nil"/>
                <w:lang w:val="en-US"/>
              </w:rPr>
              <w:t xml:space="preserve">Will you be using a Sub-Contractor(s) at any point during this project? If so, please give full company details </w:t>
            </w:r>
            <w:r w:rsidRPr="00EC60C5">
              <w:rPr>
                <w:rFonts w:cstheme="minorHAnsi"/>
                <w:color w:val="auto"/>
              </w:rPr>
              <w:t>and state that you are willing to take responsibility for work performed by the sub-contractor(s).</w:t>
            </w:r>
            <w:r w:rsidRPr="00EC60C5">
              <w:rPr>
                <w:rFonts w:eastAsia="Arial Unicode MS" w:cstheme="minorHAnsi"/>
                <w:color w:val="auto"/>
                <w:bdr w:val="nil"/>
                <w:lang w:val="en-US"/>
              </w:rPr>
              <w:t xml:space="preserve"> (This is a mandatory field and must be answered in the return of this </w:t>
            </w:r>
            <w:proofErr w:type="gramStart"/>
            <w:r w:rsidRPr="00EC60C5">
              <w:rPr>
                <w:rFonts w:eastAsia="Arial Unicode MS" w:cstheme="minorHAnsi"/>
                <w:color w:val="auto"/>
                <w:bdr w:val="nil"/>
                <w:lang w:val="en-US"/>
              </w:rPr>
              <w:t>bidders</w:t>
            </w:r>
            <w:proofErr w:type="gramEnd"/>
            <w:r w:rsidRPr="00EC60C5">
              <w:rPr>
                <w:rFonts w:eastAsia="Arial Unicode MS" w:cstheme="minorHAnsi"/>
                <w:color w:val="auto"/>
                <w:bdr w:val="nil"/>
                <w:lang w:val="en-US"/>
              </w:rPr>
              <w:t xml:space="preserve"> response document)</w:t>
            </w:r>
          </w:p>
        </w:tc>
        <w:tc>
          <w:tcPr>
            <w:tcW w:w="4314" w:type="dxa"/>
            <w:shd w:val="clear" w:color="auto" w:fill="auto"/>
          </w:tcPr>
          <w:p w14:paraId="03C504CF" w14:textId="77777777" w:rsidR="00250EDB" w:rsidRPr="00250EDB" w:rsidRDefault="00250EDB" w:rsidP="00250EDB">
            <w:pPr>
              <w:pBdr>
                <w:top w:val="nil"/>
                <w:left w:val="nil"/>
                <w:bottom w:val="nil"/>
                <w:right w:val="nil"/>
                <w:between w:val="nil"/>
                <w:bar w:val="nil"/>
              </w:pBdr>
              <w:spacing w:before="0" w:after="0"/>
              <w:rPr>
                <w:rFonts w:ascii="Times New Roman" w:eastAsia="Arial Unicode MS" w:hAnsi="Times New Roman" w:cs="Times New Roman"/>
                <w:color w:val="auto"/>
                <w:sz w:val="24"/>
                <w:szCs w:val="24"/>
                <w:bdr w:val="nil"/>
                <w:lang w:val="en-US"/>
              </w:rPr>
            </w:pPr>
          </w:p>
        </w:tc>
      </w:tr>
      <w:tr w:rsidR="004D35FB" w:rsidRPr="00250EDB" w14:paraId="1EC7D0F4" w14:textId="77777777" w:rsidTr="0042669E">
        <w:tc>
          <w:tcPr>
            <w:tcW w:w="9242" w:type="dxa"/>
            <w:gridSpan w:val="2"/>
            <w:shd w:val="clear" w:color="auto" w:fill="auto"/>
          </w:tcPr>
          <w:p w14:paraId="589D1F54" w14:textId="77777777" w:rsidR="004D35FB" w:rsidRPr="00250EDB" w:rsidRDefault="004D35FB" w:rsidP="00314A79">
            <w:pPr>
              <w:pBdr>
                <w:top w:val="nil"/>
                <w:left w:val="nil"/>
                <w:bottom w:val="nil"/>
                <w:right w:val="nil"/>
                <w:between w:val="nil"/>
                <w:bar w:val="nil"/>
              </w:pBdr>
              <w:spacing w:before="0" w:after="0"/>
              <w:rPr>
                <w:rFonts w:ascii="Times New Roman" w:eastAsia="Arial Unicode MS" w:hAnsi="Times New Roman" w:cs="Times New Roman"/>
                <w:color w:val="auto"/>
                <w:sz w:val="24"/>
                <w:szCs w:val="24"/>
                <w:bdr w:val="nil"/>
                <w:lang w:val="en-US"/>
              </w:rPr>
            </w:pPr>
          </w:p>
        </w:tc>
      </w:tr>
    </w:tbl>
    <w:p w14:paraId="3A044A5A" w14:textId="77777777" w:rsidR="00D90C53" w:rsidRDefault="00D90C53">
      <w:pPr>
        <w:spacing w:before="0" w:after="200" w:line="276" w:lineRule="auto"/>
        <w:rPr>
          <w:rFonts w:ascii="Calibri" w:eastAsia="Calibri" w:hAnsi="Calibri"/>
          <w:b/>
          <w:sz w:val="28"/>
        </w:rPr>
      </w:pPr>
      <w:r>
        <w:rPr>
          <w:rFonts w:ascii="Calibri" w:eastAsia="Calibri" w:hAnsi="Calibri"/>
          <w:b/>
          <w:sz w:val="28"/>
        </w:rPr>
        <w:br w:type="page"/>
      </w:r>
    </w:p>
    <w:p w14:paraId="76C17F37" w14:textId="6292EFBE" w:rsidR="00BD6905" w:rsidRPr="00C03336" w:rsidRDefault="00BD6905" w:rsidP="00BD6905">
      <w:pPr>
        <w:spacing w:after="200" w:line="276" w:lineRule="auto"/>
        <w:rPr>
          <w:rFonts w:ascii="Calibri" w:eastAsia="Calibri" w:hAnsi="Calibri"/>
          <w:b/>
          <w:sz w:val="28"/>
        </w:rPr>
      </w:pPr>
      <w:r w:rsidRPr="00FB0B22">
        <w:rPr>
          <w:rFonts w:ascii="Calibri" w:eastAsia="Calibri" w:hAnsi="Calibri"/>
          <w:b/>
          <w:sz w:val="28"/>
        </w:rPr>
        <w:lastRenderedPageBreak/>
        <w:t>Bidder’s response:</w:t>
      </w:r>
    </w:p>
    <w:p w14:paraId="7F668BB8" w14:textId="77777777" w:rsidR="00C74DF3" w:rsidRDefault="00C74DF3" w:rsidP="00C9176C">
      <w:pPr>
        <w:spacing w:before="0" w:after="200" w:line="276" w:lineRule="auto"/>
        <w:contextualSpacing/>
        <w:rPr>
          <w:rFonts w:ascii="Calibri" w:eastAsia="Calibri" w:hAnsi="Calibri"/>
        </w:rPr>
      </w:pPr>
    </w:p>
    <w:tbl>
      <w:tblPr>
        <w:tblStyle w:val="TableGrid"/>
        <w:tblW w:w="0" w:type="auto"/>
        <w:tblLook w:val="04A0" w:firstRow="1" w:lastRow="0" w:firstColumn="1" w:lastColumn="0" w:noHBand="0" w:noVBand="1"/>
      </w:tblPr>
      <w:tblGrid>
        <w:gridCol w:w="6349"/>
        <w:gridCol w:w="3279"/>
      </w:tblGrid>
      <w:tr w:rsidR="00BA035F" w14:paraId="4006B324" w14:textId="77777777" w:rsidTr="007E7F80">
        <w:tc>
          <w:tcPr>
            <w:tcW w:w="6349" w:type="dxa"/>
          </w:tcPr>
          <w:p w14:paraId="50383249" w14:textId="7A658091" w:rsidR="00BA035F" w:rsidRDefault="00BA035F" w:rsidP="007E7F80">
            <w:pPr>
              <w:spacing w:before="0" w:after="200" w:line="276" w:lineRule="auto"/>
              <w:contextualSpacing/>
              <w:rPr>
                <w:rFonts w:ascii="Calibri" w:eastAsia="Calibri" w:hAnsi="Calibri"/>
              </w:rPr>
            </w:pPr>
            <w:r>
              <w:rPr>
                <w:rFonts w:ascii="Calibri" w:eastAsia="Calibri" w:hAnsi="Calibri"/>
              </w:rPr>
              <w:t xml:space="preserve">Question </w:t>
            </w:r>
            <w:r w:rsidR="00D90C53">
              <w:rPr>
                <w:rFonts w:ascii="Calibri" w:eastAsia="Calibri" w:hAnsi="Calibri"/>
              </w:rPr>
              <w:t>1</w:t>
            </w:r>
            <w:r>
              <w:rPr>
                <w:rFonts w:ascii="Calibri" w:eastAsia="Calibri" w:hAnsi="Calibri"/>
              </w:rPr>
              <w:t xml:space="preserve">: </w:t>
            </w:r>
            <w:r w:rsidR="002A61C7">
              <w:rPr>
                <w:rFonts w:ascii="Calibri" w:eastAsia="Calibri" w:hAnsi="Calibri"/>
              </w:rPr>
              <w:t>Quality</w:t>
            </w:r>
            <w:r>
              <w:rPr>
                <w:rFonts w:ascii="Calibri" w:eastAsia="Calibri" w:hAnsi="Calibri"/>
              </w:rPr>
              <w:t xml:space="preserve"> </w:t>
            </w:r>
          </w:p>
        </w:tc>
        <w:tc>
          <w:tcPr>
            <w:tcW w:w="3279" w:type="dxa"/>
            <w:shd w:val="clear" w:color="auto" w:fill="BFBFBF" w:themeFill="background1" w:themeFillShade="BF"/>
          </w:tcPr>
          <w:p w14:paraId="16EDE8BF" w14:textId="230229DF" w:rsidR="00BA035F" w:rsidRDefault="00B76172" w:rsidP="007E7F80">
            <w:pPr>
              <w:spacing w:before="0" w:after="200" w:line="276" w:lineRule="auto"/>
              <w:contextualSpacing/>
              <w:rPr>
                <w:rFonts w:ascii="Calibri" w:eastAsia="Calibri" w:hAnsi="Calibri"/>
              </w:rPr>
            </w:pPr>
            <w:r>
              <w:rPr>
                <w:rFonts w:ascii="Calibri" w:eastAsia="Calibri" w:hAnsi="Calibri"/>
                <w:color w:val="FF0000"/>
              </w:rPr>
              <w:t>2</w:t>
            </w:r>
            <w:r w:rsidR="00AB1BB6">
              <w:rPr>
                <w:rFonts w:ascii="Calibri" w:eastAsia="Calibri" w:hAnsi="Calibri"/>
                <w:color w:val="FF0000"/>
              </w:rPr>
              <w:t>0</w:t>
            </w:r>
            <w:r w:rsidR="00BA035F">
              <w:rPr>
                <w:rFonts w:ascii="Calibri" w:eastAsia="Calibri" w:hAnsi="Calibri"/>
                <w:color w:val="FF0000"/>
              </w:rPr>
              <w:t>%</w:t>
            </w:r>
            <w:r w:rsidR="00BA035F" w:rsidRPr="005B36A5">
              <w:rPr>
                <w:rFonts w:ascii="Calibri" w:eastAsia="Calibri" w:hAnsi="Calibri"/>
                <w:color w:val="FF0000"/>
              </w:rPr>
              <w:t xml:space="preserve"> weighting for question</w:t>
            </w:r>
          </w:p>
        </w:tc>
      </w:tr>
      <w:tr w:rsidR="00BA035F" w:rsidRPr="00705018" w14:paraId="6C076B9C" w14:textId="77777777" w:rsidTr="007E7F80">
        <w:trPr>
          <w:trHeight w:val="439"/>
        </w:trPr>
        <w:tc>
          <w:tcPr>
            <w:tcW w:w="9628" w:type="dxa"/>
            <w:gridSpan w:val="2"/>
          </w:tcPr>
          <w:p w14:paraId="3E0E10D3" w14:textId="77777777" w:rsidR="00730798" w:rsidRDefault="00BA035F" w:rsidP="00314A79">
            <w:pPr>
              <w:spacing w:before="0" w:after="200" w:line="276" w:lineRule="auto"/>
              <w:rPr>
                <w:rFonts w:ascii="Calibri" w:eastAsia="Calibri" w:hAnsi="Calibri"/>
                <w:b/>
                <w:color w:val="auto"/>
              </w:rPr>
            </w:pPr>
            <w:r w:rsidRPr="00C82203">
              <w:rPr>
                <w:rFonts w:ascii="Calibri" w:eastAsia="Calibri" w:hAnsi="Calibri"/>
                <w:b/>
                <w:color w:val="auto"/>
              </w:rPr>
              <w:t>Explain</w:t>
            </w:r>
            <w:r w:rsidR="00730798">
              <w:rPr>
                <w:rFonts w:ascii="Calibri" w:eastAsia="Calibri" w:hAnsi="Calibri"/>
                <w:b/>
                <w:color w:val="auto"/>
              </w:rPr>
              <w:t xml:space="preserve"> what experience you have in delivering projects in a primary care setting, </w:t>
            </w:r>
            <w:r w:rsidRPr="00C82203">
              <w:rPr>
                <w:rFonts w:ascii="Calibri" w:eastAsia="Calibri" w:hAnsi="Calibri"/>
                <w:b/>
                <w:color w:val="auto"/>
              </w:rPr>
              <w:t xml:space="preserve"> </w:t>
            </w:r>
            <w:r w:rsidR="00314A79">
              <w:rPr>
                <w:rFonts w:ascii="Calibri" w:eastAsia="Calibri" w:hAnsi="Calibri"/>
                <w:b/>
                <w:color w:val="auto"/>
              </w:rPr>
              <w:t xml:space="preserve">how you would allocate team members to ensure progress is made in the most time-efficient manner, and what </w:t>
            </w:r>
            <w:r w:rsidR="003528A8">
              <w:rPr>
                <w:rFonts w:ascii="Calibri" w:eastAsia="Calibri" w:hAnsi="Calibri"/>
                <w:b/>
                <w:color w:val="auto"/>
              </w:rPr>
              <w:t xml:space="preserve">agile project approaches </w:t>
            </w:r>
            <w:r w:rsidRPr="00C82203">
              <w:rPr>
                <w:rFonts w:ascii="Calibri" w:eastAsia="Calibri" w:hAnsi="Calibri"/>
                <w:b/>
                <w:color w:val="auto"/>
              </w:rPr>
              <w:t xml:space="preserve">you would </w:t>
            </w:r>
            <w:r w:rsidR="003528A8">
              <w:rPr>
                <w:rFonts w:ascii="Calibri" w:eastAsia="Calibri" w:hAnsi="Calibri"/>
                <w:b/>
                <w:color w:val="auto"/>
              </w:rPr>
              <w:t xml:space="preserve">use to support </w:t>
            </w:r>
            <w:r w:rsidR="00314A79">
              <w:rPr>
                <w:rFonts w:ascii="Calibri" w:eastAsia="Calibri" w:hAnsi="Calibri"/>
                <w:b/>
                <w:color w:val="auto"/>
              </w:rPr>
              <w:t>this?</w:t>
            </w:r>
          </w:p>
          <w:p w14:paraId="685A51F7" w14:textId="3BAE1874" w:rsidR="00730798" w:rsidRPr="00E4463D" w:rsidRDefault="00730798" w:rsidP="00314A79">
            <w:pPr>
              <w:spacing w:before="0" w:after="200" w:line="276" w:lineRule="auto"/>
              <w:rPr>
                <w:rFonts w:ascii="Calibri" w:eastAsia="Calibri" w:hAnsi="Calibri"/>
                <w:b/>
                <w:color w:val="auto"/>
              </w:rPr>
            </w:pPr>
            <w:r>
              <w:rPr>
                <w:rFonts w:ascii="Calibri" w:eastAsia="Calibri" w:hAnsi="Calibri"/>
                <w:b/>
                <w:color w:val="auto"/>
              </w:rPr>
              <w:t>Provide a description how you would deploy your point of care testing</w:t>
            </w:r>
            <w:r w:rsidR="004C1733">
              <w:rPr>
                <w:rFonts w:ascii="Calibri" w:eastAsia="Calibri" w:hAnsi="Calibri"/>
                <w:b/>
                <w:color w:val="auto"/>
              </w:rPr>
              <w:t xml:space="preserve">, how it is quality controlled and whether there is external quality assessment. </w:t>
            </w:r>
          </w:p>
        </w:tc>
      </w:tr>
      <w:tr w:rsidR="00BA035F" w:rsidRPr="002821EB" w14:paraId="25DA11E0" w14:textId="77777777" w:rsidTr="007E7F80">
        <w:trPr>
          <w:trHeight w:val="439"/>
        </w:trPr>
        <w:tc>
          <w:tcPr>
            <w:tcW w:w="9628" w:type="dxa"/>
            <w:gridSpan w:val="2"/>
          </w:tcPr>
          <w:p w14:paraId="73B83BAD" w14:textId="77777777" w:rsidR="00BA035F" w:rsidRPr="005B36A5" w:rsidRDefault="00BA035F" w:rsidP="007E7F80">
            <w:pPr>
              <w:spacing w:before="0" w:after="200" w:line="276" w:lineRule="auto"/>
              <w:contextualSpacing/>
              <w:rPr>
                <w:rFonts w:ascii="Calibri" w:eastAsia="Calibri" w:hAnsi="Calibri"/>
                <w:i/>
                <w:color w:val="FF0000"/>
              </w:rPr>
            </w:pPr>
            <w:r w:rsidRPr="005B36A5">
              <w:rPr>
                <w:rFonts w:ascii="Calibri" w:eastAsia="Calibri" w:hAnsi="Calibri"/>
                <w:i/>
                <w:color w:val="FF0000"/>
              </w:rPr>
              <w:t>Supplier Answer Box</w:t>
            </w:r>
          </w:p>
          <w:p w14:paraId="7DD64D5C" w14:textId="77777777" w:rsidR="00BA035F" w:rsidRDefault="00BA035F" w:rsidP="007E7F80">
            <w:pPr>
              <w:spacing w:before="0" w:after="200" w:line="276" w:lineRule="auto"/>
              <w:contextualSpacing/>
              <w:rPr>
                <w:rFonts w:ascii="Calibri" w:eastAsia="Calibri" w:hAnsi="Calibri"/>
                <w:i/>
              </w:rPr>
            </w:pPr>
          </w:p>
          <w:p w14:paraId="2162C9D2" w14:textId="250D18C5" w:rsidR="00BA035F" w:rsidRPr="00314A79" w:rsidRDefault="00314A79" w:rsidP="007E7F80">
            <w:pPr>
              <w:spacing w:before="0" w:after="200" w:line="276" w:lineRule="auto"/>
              <w:contextualSpacing/>
              <w:rPr>
                <w:rFonts w:ascii="Calibri" w:eastAsia="Calibri" w:hAnsi="Calibri"/>
                <w:iCs/>
              </w:rPr>
            </w:pPr>
            <w:r>
              <w:rPr>
                <w:rFonts w:ascii="Calibri" w:eastAsia="Calibri" w:hAnsi="Calibri"/>
                <w:iCs/>
              </w:rPr>
              <w:t xml:space="preserve">Max words: </w:t>
            </w:r>
            <w:r w:rsidR="00AB1BB6">
              <w:rPr>
                <w:rFonts w:ascii="Calibri" w:eastAsia="Calibri" w:hAnsi="Calibri"/>
                <w:iCs/>
              </w:rPr>
              <w:t>50</w:t>
            </w:r>
            <w:r>
              <w:rPr>
                <w:rFonts w:ascii="Calibri" w:eastAsia="Calibri" w:hAnsi="Calibri"/>
                <w:iCs/>
              </w:rPr>
              <w:t>0</w:t>
            </w:r>
          </w:p>
          <w:p w14:paraId="65E53974" w14:textId="77777777" w:rsidR="00BA035F" w:rsidRPr="002821EB" w:rsidRDefault="00BA035F" w:rsidP="007E7F80">
            <w:pPr>
              <w:spacing w:before="0" w:after="200" w:line="276" w:lineRule="auto"/>
              <w:contextualSpacing/>
              <w:rPr>
                <w:rFonts w:ascii="Calibri" w:eastAsia="Calibri" w:hAnsi="Calibri"/>
                <w:i/>
              </w:rPr>
            </w:pPr>
          </w:p>
        </w:tc>
      </w:tr>
    </w:tbl>
    <w:p w14:paraId="2E7EC429" w14:textId="7323BA1A" w:rsidR="00BA035F" w:rsidRDefault="00BA035F" w:rsidP="00C9176C">
      <w:pPr>
        <w:spacing w:before="0" w:after="200" w:line="276" w:lineRule="auto"/>
        <w:contextualSpacing/>
        <w:rPr>
          <w:rFonts w:ascii="Calibri" w:eastAsia="Calibri" w:hAnsi="Calibri"/>
        </w:rPr>
      </w:pPr>
    </w:p>
    <w:p w14:paraId="3CA76F42" w14:textId="77777777" w:rsidR="00C74DF3" w:rsidRPr="00C9176C" w:rsidRDefault="00C74DF3" w:rsidP="00C9176C">
      <w:pPr>
        <w:spacing w:before="0" w:after="200" w:line="276" w:lineRule="auto"/>
        <w:contextualSpacing/>
        <w:rPr>
          <w:rFonts w:ascii="Calibri" w:eastAsia="Calibri" w:hAnsi="Calibri"/>
        </w:rPr>
      </w:pPr>
    </w:p>
    <w:tbl>
      <w:tblPr>
        <w:tblStyle w:val="TableGrid"/>
        <w:tblW w:w="0" w:type="auto"/>
        <w:tblLook w:val="04A0" w:firstRow="1" w:lastRow="0" w:firstColumn="1" w:lastColumn="0" w:noHBand="0" w:noVBand="1"/>
      </w:tblPr>
      <w:tblGrid>
        <w:gridCol w:w="6349"/>
        <w:gridCol w:w="3279"/>
      </w:tblGrid>
      <w:tr w:rsidR="002821EB" w14:paraId="74153C41" w14:textId="77777777" w:rsidTr="00C9176C">
        <w:tc>
          <w:tcPr>
            <w:tcW w:w="6349" w:type="dxa"/>
          </w:tcPr>
          <w:p w14:paraId="537C7A75" w14:textId="1EC75410" w:rsidR="002821EB" w:rsidRPr="00465D73" w:rsidRDefault="00C9176C" w:rsidP="00500AE4">
            <w:pPr>
              <w:spacing w:before="0" w:after="200" w:line="276" w:lineRule="auto"/>
              <w:contextualSpacing/>
              <w:rPr>
                <w:rFonts w:ascii="Calibri" w:eastAsia="Calibri" w:hAnsi="Calibri"/>
              </w:rPr>
            </w:pPr>
            <w:r w:rsidRPr="00465D73">
              <w:rPr>
                <w:rFonts w:ascii="Calibri" w:eastAsia="Calibri" w:hAnsi="Calibri"/>
              </w:rPr>
              <w:t xml:space="preserve">Question </w:t>
            </w:r>
            <w:r w:rsidR="00D90C53">
              <w:rPr>
                <w:rFonts w:ascii="Calibri" w:eastAsia="Calibri" w:hAnsi="Calibri"/>
              </w:rPr>
              <w:t>2</w:t>
            </w:r>
            <w:r w:rsidR="00BA035F">
              <w:rPr>
                <w:rFonts w:ascii="Calibri" w:eastAsia="Calibri" w:hAnsi="Calibri"/>
              </w:rPr>
              <w:t xml:space="preserve">: Experience </w:t>
            </w:r>
          </w:p>
        </w:tc>
        <w:tc>
          <w:tcPr>
            <w:tcW w:w="3279" w:type="dxa"/>
            <w:shd w:val="clear" w:color="auto" w:fill="BFBFBF" w:themeFill="background1" w:themeFillShade="BF"/>
          </w:tcPr>
          <w:p w14:paraId="6972CC51" w14:textId="027BFF5C" w:rsidR="002821EB" w:rsidRDefault="00B76172" w:rsidP="00C03336">
            <w:pPr>
              <w:spacing w:before="0" w:after="200" w:line="276" w:lineRule="auto"/>
              <w:contextualSpacing/>
              <w:rPr>
                <w:rFonts w:ascii="Calibri" w:eastAsia="Calibri" w:hAnsi="Calibri"/>
              </w:rPr>
            </w:pPr>
            <w:r>
              <w:rPr>
                <w:rFonts w:ascii="Calibri" w:eastAsia="Calibri" w:hAnsi="Calibri"/>
                <w:color w:val="FF0000"/>
              </w:rPr>
              <w:t>2</w:t>
            </w:r>
            <w:r w:rsidR="00AB1BB6">
              <w:rPr>
                <w:rFonts w:ascii="Calibri" w:eastAsia="Calibri" w:hAnsi="Calibri"/>
                <w:color w:val="FF0000"/>
              </w:rPr>
              <w:t>0</w:t>
            </w:r>
            <w:r w:rsidR="002821EB" w:rsidRPr="005B36A5">
              <w:rPr>
                <w:rFonts w:ascii="Calibri" w:eastAsia="Calibri" w:hAnsi="Calibri"/>
                <w:color w:val="FF0000"/>
              </w:rPr>
              <w:t xml:space="preserve">% </w:t>
            </w:r>
            <w:r w:rsidR="00C03336" w:rsidRPr="005B36A5">
              <w:rPr>
                <w:rFonts w:ascii="Calibri" w:eastAsia="Calibri" w:hAnsi="Calibri"/>
                <w:color w:val="FF0000"/>
              </w:rPr>
              <w:t>weighting</w:t>
            </w:r>
            <w:r w:rsidR="002821EB" w:rsidRPr="005B36A5">
              <w:rPr>
                <w:rFonts w:ascii="Calibri" w:eastAsia="Calibri" w:hAnsi="Calibri"/>
                <w:color w:val="FF0000"/>
              </w:rPr>
              <w:t xml:space="preserve"> for question</w:t>
            </w:r>
          </w:p>
        </w:tc>
      </w:tr>
      <w:tr w:rsidR="002821EB" w14:paraId="663BC247" w14:textId="77777777" w:rsidTr="00C9176C">
        <w:trPr>
          <w:trHeight w:val="439"/>
        </w:trPr>
        <w:tc>
          <w:tcPr>
            <w:tcW w:w="9628" w:type="dxa"/>
            <w:gridSpan w:val="2"/>
          </w:tcPr>
          <w:p w14:paraId="29F2E9FD" w14:textId="45EA60EA" w:rsidR="00465D73" w:rsidRDefault="00730798" w:rsidP="00AB1BB6">
            <w:pPr>
              <w:spacing w:before="0" w:after="0" w:line="276" w:lineRule="auto"/>
              <w:rPr>
                <w:rFonts w:ascii="Calibri" w:eastAsia="Calibri" w:hAnsi="Calibri"/>
                <w:b/>
                <w:color w:val="auto"/>
              </w:rPr>
            </w:pPr>
            <w:r>
              <w:rPr>
                <w:rFonts w:ascii="Calibri" w:eastAsia="Calibri" w:hAnsi="Calibri"/>
                <w:b/>
                <w:color w:val="auto"/>
              </w:rPr>
              <w:t>Provide</w:t>
            </w:r>
            <w:r w:rsidR="00AB1BB6">
              <w:rPr>
                <w:rFonts w:ascii="Calibri" w:eastAsia="Calibri" w:hAnsi="Calibri"/>
                <w:b/>
                <w:color w:val="auto"/>
              </w:rPr>
              <w:t xml:space="preserve"> details of your experience in the following areas:</w:t>
            </w:r>
          </w:p>
          <w:p w14:paraId="441B0816" w14:textId="02D72083" w:rsidR="00AB1BB6" w:rsidRPr="00AB1BB6" w:rsidRDefault="00AB1BB6" w:rsidP="00AB1BB6">
            <w:pPr>
              <w:spacing w:before="0" w:after="0" w:line="276" w:lineRule="auto"/>
              <w:rPr>
                <w:rFonts w:ascii="Calibri" w:eastAsia="Calibri" w:hAnsi="Calibri"/>
                <w:b/>
                <w:color w:val="auto"/>
              </w:rPr>
            </w:pPr>
            <w:r w:rsidRPr="00AB1BB6">
              <w:rPr>
                <w:rFonts w:ascii="Calibri" w:eastAsia="Calibri" w:hAnsi="Calibri"/>
                <w:b/>
                <w:color w:val="auto"/>
              </w:rPr>
              <w:t>Training – explain you</w:t>
            </w:r>
            <w:r>
              <w:rPr>
                <w:rFonts w:ascii="Calibri" w:eastAsia="Calibri" w:hAnsi="Calibri"/>
                <w:b/>
                <w:color w:val="auto"/>
              </w:rPr>
              <w:t>r</w:t>
            </w:r>
            <w:r w:rsidRPr="00AB1BB6">
              <w:rPr>
                <w:rFonts w:ascii="Calibri" w:eastAsia="Calibri" w:hAnsi="Calibri"/>
                <w:b/>
                <w:color w:val="auto"/>
              </w:rPr>
              <w:t xml:space="preserve"> method of training a diverse workforce in the use of the POC device</w:t>
            </w:r>
          </w:p>
          <w:p w14:paraId="3C6A0D63" w14:textId="67DAAA50" w:rsidR="00AB1BB6" w:rsidRPr="00AB1BB6" w:rsidRDefault="00AB1BB6" w:rsidP="00AB1BB6">
            <w:pPr>
              <w:spacing w:before="0" w:after="0" w:line="276" w:lineRule="auto"/>
              <w:rPr>
                <w:rFonts w:ascii="Calibri" w:eastAsia="Calibri" w:hAnsi="Calibri"/>
                <w:b/>
                <w:color w:val="auto"/>
              </w:rPr>
            </w:pPr>
            <w:r w:rsidRPr="00AB1BB6">
              <w:rPr>
                <w:rFonts w:ascii="Calibri" w:eastAsia="Calibri" w:hAnsi="Calibri"/>
                <w:b/>
                <w:color w:val="auto"/>
              </w:rPr>
              <w:t>Logistics – explain how you would roll out the programme across 7 AHSNs</w:t>
            </w:r>
          </w:p>
          <w:p w14:paraId="6DB57AFA" w14:textId="3E474B1F" w:rsidR="00AB1BB6" w:rsidRPr="00AB1BB6" w:rsidRDefault="00AB1BB6" w:rsidP="00AB1BB6">
            <w:pPr>
              <w:spacing w:before="0" w:after="0" w:line="276" w:lineRule="auto"/>
              <w:rPr>
                <w:rFonts w:ascii="Calibri" w:eastAsia="Calibri" w:hAnsi="Calibri"/>
                <w:b/>
                <w:color w:val="auto"/>
              </w:rPr>
            </w:pPr>
            <w:r w:rsidRPr="00AB1BB6">
              <w:rPr>
                <w:rFonts w:ascii="Calibri" w:eastAsia="Calibri" w:hAnsi="Calibri"/>
                <w:b/>
                <w:color w:val="auto"/>
              </w:rPr>
              <w:t xml:space="preserve">Assay – provide </w:t>
            </w:r>
            <w:r w:rsidR="00186FC0">
              <w:rPr>
                <w:rFonts w:ascii="Calibri" w:eastAsia="Calibri" w:hAnsi="Calibri"/>
                <w:b/>
                <w:color w:val="auto"/>
              </w:rPr>
              <w:t>details of test performance for cholesterol measurement (including range, CV etc.)</w:t>
            </w:r>
            <w:r w:rsidR="004C1733">
              <w:rPr>
                <w:rFonts w:ascii="Calibri" w:eastAsia="Calibri" w:hAnsi="Calibri"/>
                <w:b/>
                <w:color w:val="auto"/>
              </w:rPr>
              <w:t xml:space="preserve"> including time taken to achieve a result</w:t>
            </w:r>
          </w:p>
        </w:tc>
      </w:tr>
      <w:tr w:rsidR="002821EB" w14:paraId="2516C95A" w14:textId="77777777" w:rsidTr="00C9176C">
        <w:trPr>
          <w:trHeight w:val="439"/>
        </w:trPr>
        <w:tc>
          <w:tcPr>
            <w:tcW w:w="9628" w:type="dxa"/>
            <w:gridSpan w:val="2"/>
          </w:tcPr>
          <w:p w14:paraId="1D990891" w14:textId="77777777" w:rsidR="002821EB" w:rsidRPr="005B36A5" w:rsidRDefault="002821EB" w:rsidP="00500AE4">
            <w:pPr>
              <w:spacing w:before="0" w:after="200" w:line="276" w:lineRule="auto"/>
              <w:contextualSpacing/>
              <w:rPr>
                <w:rFonts w:ascii="Calibri" w:eastAsia="Calibri" w:hAnsi="Calibri"/>
                <w:i/>
                <w:color w:val="FF0000"/>
              </w:rPr>
            </w:pPr>
            <w:r w:rsidRPr="005B36A5">
              <w:rPr>
                <w:rFonts w:ascii="Calibri" w:eastAsia="Calibri" w:hAnsi="Calibri"/>
                <w:i/>
                <w:color w:val="FF0000"/>
              </w:rPr>
              <w:t>Supplier Answer Box</w:t>
            </w:r>
          </w:p>
          <w:p w14:paraId="12EA764D" w14:textId="77777777" w:rsidR="002821EB" w:rsidRDefault="002821EB" w:rsidP="00500AE4">
            <w:pPr>
              <w:spacing w:before="0" w:after="200" w:line="276" w:lineRule="auto"/>
              <w:contextualSpacing/>
              <w:rPr>
                <w:rFonts w:ascii="Calibri" w:eastAsia="Calibri" w:hAnsi="Calibri"/>
                <w:i/>
              </w:rPr>
            </w:pPr>
          </w:p>
          <w:p w14:paraId="26CAF19B" w14:textId="366157BD" w:rsidR="00314A79" w:rsidRPr="00314A79" w:rsidRDefault="00314A79" w:rsidP="00314A79">
            <w:pPr>
              <w:spacing w:before="0" w:after="200" w:line="276" w:lineRule="auto"/>
              <w:contextualSpacing/>
              <w:rPr>
                <w:rFonts w:ascii="Calibri" w:eastAsia="Calibri" w:hAnsi="Calibri"/>
                <w:iCs/>
              </w:rPr>
            </w:pPr>
            <w:r>
              <w:rPr>
                <w:rFonts w:ascii="Calibri" w:eastAsia="Calibri" w:hAnsi="Calibri"/>
                <w:iCs/>
              </w:rPr>
              <w:t>Max words: 500</w:t>
            </w:r>
          </w:p>
          <w:p w14:paraId="47C9105C" w14:textId="77777777" w:rsidR="002821EB" w:rsidRDefault="002821EB" w:rsidP="00500AE4">
            <w:pPr>
              <w:spacing w:before="0" w:after="200" w:line="276" w:lineRule="auto"/>
              <w:contextualSpacing/>
              <w:rPr>
                <w:rFonts w:ascii="Calibri" w:eastAsia="Calibri" w:hAnsi="Calibri"/>
                <w:i/>
              </w:rPr>
            </w:pPr>
          </w:p>
          <w:p w14:paraId="07856F98" w14:textId="77777777" w:rsidR="002821EB" w:rsidRPr="002821EB" w:rsidRDefault="002821EB" w:rsidP="00500AE4">
            <w:pPr>
              <w:spacing w:before="0" w:after="200" w:line="276" w:lineRule="auto"/>
              <w:contextualSpacing/>
              <w:rPr>
                <w:rFonts w:ascii="Calibri" w:eastAsia="Calibri" w:hAnsi="Calibri"/>
                <w:i/>
              </w:rPr>
            </w:pPr>
          </w:p>
        </w:tc>
      </w:tr>
    </w:tbl>
    <w:p w14:paraId="6F3BF8EE" w14:textId="77777777" w:rsidR="00E4463D" w:rsidRDefault="00E4463D" w:rsidP="002821EB">
      <w:pPr>
        <w:spacing w:before="0" w:after="200" w:line="276" w:lineRule="auto"/>
        <w:contextualSpacing/>
        <w:rPr>
          <w:rFonts w:ascii="Calibri" w:eastAsia="Calibri" w:hAnsi="Calibri"/>
        </w:rPr>
      </w:pPr>
    </w:p>
    <w:tbl>
      <w:tblPr>
        <w:tblStyle w:val="TableGrid"/>
        <w:tblW w:w="0" w:type="auto"/>
        <w:tblLook w:val="04A0" w:firstRow="1" w:lastRow="0" w:firstColumn="1" w:lastColumn="0" w:noHBand="0" w:noVBand="1"/>
      </w:tblPr>
      <w:tblGrid>
        <w:gridCol w:w="6349"/>
        <w:gridCol w:w="3279"/>
      </w:tblGrid>
      <w:tr w:rsidR="002821EB" w14:paraId="714040C8" w14:textId="77777777" w:rsidTr="00E4463D">
        <w:tc>
          <w:tcPr>
            <w:tcW w:w="6349" w:type="dxa"/>
          </w:tcPr>
          <w:p w14:paraId="1416C4C0" w14:textId="31EDB695" w:rsidR="002821EB" w:rsidRPr="00AC3727" w:rsidRDefault="00E4463D" w:rsidP="00500AE4">
            <w:pPr>
              <w:spacing w:before="0" w:after="200" w:line="276" w:lineRule="auto"/>
              <w:contextualSpacing/>
              <w:rPr>
                <w:rFonts w:ascii="Calibri" w:eastAsia="Calibri" w:hAnsi="Calibri"/>
              </w:rPr>
            </w:pPr>
            <w:r w:rsidRPr="00AC3727">
              <w:rPr>
                <w:rFonts w:ascii="Calibri" w:eastAsia="Calibri" w:hAnsi="Calibri"/>
              </w:rPr>
              <w:t xml:space="preserve">Question </w:t>
            </w:r>
            <w:r w:rsidR="00D90C53">
              <w:rPr>
                <w:rFonts w:ascii="Calibri" w:eastAsia="Calibri" w:hAnsi="Calibri"/>
              </w:rPr>
              <w:t>3</w:t>
            </w:r>
            <w:r w:rsidR="00BA035F" w:rsidRPr="00AC3727">
              <w:rPr>
                <w:rFonts w:ascii="Calibri" w:eastAsia="Calibri" w:hAnsi="Calibri"/>
              </w:rPr>
              <w:t xml:space="preserve">: Cost </w:t>
            </w:r>
          </w:p>
        </w:tc>
        <w:tc>
          <w:tcPr>
            <w:tcW w:w="3279" w:type="dxa"/>
            <w:shd w:val="clear" w:color="auto" w:fill="BFBFBF" w:themeFill="background1" w:themeFillShade="BF"/>
          </w:tcPr>
          <w:p w14:paraId="4886AA4E" w14:textId="4B94CA8C" w:rsidR="002821EB" w:rsidRDefault="00AB1BB6" w:rsidP="00C03336">
            <w:pPr>
              <w:spacing w:before="0" w:after="200" w:line="276" w:lineRule="auto"/>
              <w:contextualSpacing/>
              <w:rPr>
                <w:rFonts w:ascii="Calibri" w:eastAsia="Calibri" w:hAnsi="Calibri"/>
              </w:rPr>
            </w:pPr>
            <w:r>
              <w:rPr>
                <w:rFonts w:ascii="Calibri" w:eastAsia="Calibri" w:hAnsi="Calibri"/>
                <w:color w:val="FF0000"/>
              </w:rPr>
              <w:t>6</w:t>
            </w:r>
            <w:r w:rsidR="000F0EDA">
              <w:rPr>
                <w:rFonts w:ascii="Calibri" w:eastAsia="Calibri" w:hAnsi="Calibri"/>
                <w:color w:val="FF0000"/>
              </w:rPr>
              <w:t>0</w:t>
            </w:r>
            <w:r w:rsidR="002821EB" w:rsidRPr="005B36A5">
              <w:rPr>
                <w:rFonts w:ascii="Calibri" w:eastAsia="Calibri" w:hAnsi="Calibri"/>
                <w:color w:val="FF0000"/>
              </w:rPr>
              <w:t xml:space="preserve">% </w:t>
            </w:r>
            <w:r w:rsidR="00C03336" w:rsidRPr="005B36A5">
              <w:rPr>
                <w:rFonts w:ascii="Calibri" w:eastAsia="Calibri" w:hAnsi="Calibri"/>
                <w:color w:val="FF0000"/>
              </w:rPr>
              <w:t>weighting</w:t>
            </w:r>
            <w:r w:rsidR="002821EB" w:rsidRPr="005B36A5">
              <w:rPr>
                <w:rFonts w:ascii="Calibri" w:eastAsia="Calibri" w:hAnsi="Calibri"/>
                <w:color w:val="FF0000"/>
              </w:rPr>
              <w:t xml:space="preserve"> for cost</w:t>
            </w:r>
          </w:p>
        </w:tc>
      </w:tr>
      <w:tr w:rsidR="002821EB" w14:paraId="7651B5F9" w14:textId="77777777" w:rsidTr="00E4463D">
        <w:trPr>
          <w:trHeight w:val="439"/>
        </w:trPr>
        <w:tc>
          <w:tcPr>
            <w:tcW w:w="9628" w:type="dxa"/>
            <w:gridSpan w:val="2"/>
          </w:tcPr>
          <w:p w14:paraId="23D6B252" w14:textId="6205004C" w:rsidR="002821EB" w:rsidRPr="00E4463D" w:rsidRDefault="002821EB" w:rsidP="002821EB">
            <w:pPr>
              <w:spacing w:before="0" w:after="200" w:line="276" w:lineRule="auto"/>
              <w:contextualSpacing/>
              <w:rPr>
                <w:rFonts w:ascii="Calibri" w:eastAsia="Calibri" w:hAnsi="Calibri"/>
                <w:b/>
              </w:rPr>
            </w:pPr>
            <w:r w:rsidRPr="00E4463D">
              <w:rPr>
                <w:rFonts w:ascii="Calibri" w:eastAsia="Calibri" w:hAnsi="Calibri"/>
                <w:b/>
              </w:rPr>
              <w:t>Please provide a cost breakdown to undertake the work:</w:t>
            </w:r>
          </w:p>
          <w:p w14:paraId="7E83C874" w14:textId="6D0A2996" w:rsidR="002821EB" w:rsidRPr="00E4463D" w:rsidRDefault="002821EB" w:rsidP="002821EB">
            <w:pPr>
              <w:spacing w:before="0" w:after="200" w:line="276" w:lineRule="auto"/>
              <w:contextualSpacing/>
              <w:rPr>
                <w:rFonts w:ascii="Calibri" w:eastAsia="Calibri" w:hAnsi="Calibri"/>
                <w:b/>
              </w:rPr>
            </w:pPr>
            <w:r w:rsidRPr="00E4463D">
              <w:rPr>
                <w:rFonts w:ascii="Calibri" w:eastAsia="Calibri" w:hAnsi="Calibri"/>
                <w:b/>
              </w:rPr>
              <w:t>Differential cost analysis</w:t>
            </w:r>
          </w:p>
          <w:p w14:paraId="5C6189A8" w14:textId="77777777" w:rsidR="007C69AC" w:rsidRDefault="007C69AC" w:rsidP="002821EB">
            <w:pPr>
              <w:spacing w:before="0" w:after="200" w:line="276" w:lineRule="auto"/>
              <w:contextualSpacing/>
              <w:rPr>
                <w:rFonts w:ascii="Calibri" w:eastAsia="Calibri" w:hAnsi="Calibri"/>
                <w:b/>
              </w:rPr>
            </w:pPr>
            <w:r>
              <w:rPr>
                <w:rFonts w:ascii="Calibri" w:eastAsia="Calibri" w:hAnsi="Calibri"/>
                <w:b/>
              </w:rPr>
              <w:t>Please include the whole costs per child screened including per child consumables.</w:t>
            </w:r>
          </w:p>
          <w:p w14:paraId="62E8F889" w14:textId="77777777" w:rsidR="007C69AC" w:rsidRDefault="007C69AC" w:rsidP="002821EB">
            <w:pPr>
              <w:spacing w:before="0" w:after="200" w:line="276" w:lineRule="auto"/>
              <w:contextualSpacing/>
              <w:rPr>
                <w:rFonts w:ascii="Calibri" w:eastAsia="Calibri" w:hAnsi="Calibri"/>
                <w:b/>
              </w:rPr>
            </w:pPr>
          </w:p>
          <w:p w14:paraId="131CF6DA" w14:textId="262B3906" w:rsidR="002821EB" w:rsidRDefault="002821EB" w:rsidP="002821EB">
            <w:pPr>
              <w:spacing w:before="0" w:after="200" w:line="276" w:lineRule="auto"/>
              <w:contextualSpacing/>
              <w:rPr>
                <w:rFonts w:ascii="Calibri" w:eastAsia="Calibri" w:hAnsi="Calibri"/>
                <w:b/>
              </w:rPr>
            </w:pPr>
            <w:r w:rsidRPr="00E4463D">
              <w:rPr>
                <w:rFonts w:ascii="Calibri" w:eastAsia="Calibri" w:hAnsi="Calibri"/>
                <w:b/>
              </w:rPr>
              <w:t>The lowest, but feasible, price is awarded the full percentage score listed above and</w:t>
            </w:r>
            <w:r w:rsidR="00797747" w:rsidRPr="00E4463D">
              <w:rPr>
                <w:rFonts w:ascii="Calibri" w:eastAsia="Calibri" w:hAnsi="Calibri"/>
                <w:b/>
              </w:rPr>
              <w:t xml:space="preserve"> is then converted into a score</w:t>
            </w:r>
            <w:r w:rsidR="00730798">
              <w:rPr>
                <w:rFonts w:ascii="Calibri" w:eastAsia="Calibri" w:hAnsi="Calibri"/>
                <w:b/>
              </w:rPr>
              <w:t xml:space="preserve">.  </w:t>
            </w:r>
          </w:p>
          <w:p w14:paraId="49023FAD" w14:textId="16F01331" w:rsidR="00E4463D" w:rsidRPr="002821EB" w:rsidRDefault="00E4463D" w:rsidP="002821EB">
            <w:pPr>
              <w:spacing w:before="0" w:after="200" w:line="276" w:lineRule="auto"/>
              <w:contextualSpacing/>
              <w:rPr>
                <w:rFonts w:ascii="Calibri" w:eastAsia="Calibri" w:hAnsi="Calibri"/>
                <w:i/>
              </w:rPr>
            </w:pPr>
          </w:p>
        </w:tc>
      </w:tr>
      <w:tr w:rsidR="002821EB" w14:paraId="4D4ECA01" w14:textId="77777777" w:rsidTr="00E4463D">
        <w:trPr>
          <w:trHeight w:val="439"/>
        </w:trPr>
        <w:tc>
          <w:tcPr>
            <w:tcW w:w="9628" w:type="dxa"/>
            <w:gridSpan w:val="2"/>
          </w:tcPr>
          <w:p w14:paraId="2B502D09" w14:textId="651A76A0" w:rsidR="002821EB" w:rsidRPr="005B36A5" w:rsidRDefault="00797747" w:rsidP="00500AE4">
            <w:pPr>
              <w:spacing w:before="0" w:after="200" w:line="276" w:lineRule="auto"/>
              <w:contextualSpacing/>
              <w:rPr>
                <w:rFonts w:ascii="Calibri" w:eastAsia="Calibri" w:hAnsi="Calibri"/>
                <w:i/>
                <w:color w:val="FF0000"/>
              </w:rPr>
            </w:pPr>
            <w:r w:rsidRPr="005B36A5">
              <w:rPr>
                <w:rFonts w:ascii="Calibri" w:eastAsia="Calibri" w:hAnsi="Calibri"/>
                <w:i/>
                <w:color w:val="FF0000"/>
              </w:rPr>
              <w:t>Supplier Answer Box</w:t>
            </w:r>
          </w:p>
          <w:p w14:paraId="3DDC73AF" w14:textId="77777777" w:rsidR="002821EB" w:rsidRPr="002821EB" w:rsidRDefault="002821EB" w:rsidP="00500AE4">
            <w:pPr>
              <w:spacing w:before="0" w:after="200" w:line="276" w:lineRule="auto"/>
              <w:contextualSpacing/>
              <w:rPr>
                <w:rFonts w:ascii="Calibri" w:eastAsia="Calibri" w:hAnsi="Calibri"/>
                <w:i/>
              </w:rPr>
            </w:pPr>
          </w:p>
        </w:tc>
      </w:tr>
    </w:tbl>
    <w:p w14:paraId="110715E9" w14:textId="77777777" w:rsidR="002821EB" w:rsidRDefault="002821EB" w:rsidP="002821EB">
      <w:pPr>
        <w:spacing w:before="0" w:after="200" w:line="276" w:lineRule="auto"/>
        <w:contextualSpacing/>
        <w:rPr>
          <w:rFonts w:ascii="Calibri" w:eastAsia="Calibri" w:hAnsi="Calibri"/>
        </w:rPr>
      </w:pPr>
    </w:p>
    <w:p w14:paraId="4DB748EC" w14:textId="77777777" w:rsidR="007226FA" w:rsidRDefault="007226FA" w:rsidP="007226FA">
      <w:pPr>
        <w:pStyle w:val="Body"/>
      </w:pPr>
      <w:r>
        <w:t xml:space="preserve">Please submit your responses to </w:t>
      </w:r>
      <w:hyperlink r:id="rId12" w:history="1">
        <w:r w:rsidRPr="00962DD1">
          <w:rPr>
            <w:rStyle w:val="Hyperlink"/>
          </w:rPr>
          <w:t>Emma.reynolds@ahsn-nenc.org.uk</w:t>
        </w:r>
      </w:hyperlink>
      <w:r>
        <w:t xml:space="preserve"> by 5pm Monday December 7</w:t>
      </w:r>
      <w:r w:rsidRPr="00F255E7">
        <w:rPr>
          <w:vertAlign w:val="superscript"/>
        </w:rPr>
        <w:t>th</w:t>
      </w:r>
      <w:r>
        <w:t xml:space="preserve"> 2020.  If there are any questions or points of clarification please contact the Medical Director AHSN NENC </w:t>
      </w:r>
      <w:hyperlink r:id="rId13" w:history="1">
        <w:r w:rsidRPr="00962DD1">
          <w:rPr>
            <w:rStyle w:val="Hyperlink"/>
          </w:rPr>
          <w:t>julia.newton@ahsn-nenc.org.uk</w:t>
        </w:r>
      </w:hyperlink>
      <w:r>
        <w:t>.  Shortlisted applicants will be invited for interview on 15</w:t>
      </w:r>
      <w:r w:rsidRPr="00F255E7">
        <w:rPr>
          <w:vertAlign w:val="superscript"/>
        </w:rPr>
        <w:t>th</w:t>
      </w:r>
      <w:r>
        <w:t xml:space="preserve"> December 2020. </w:t>
      </w:r>
    </w:p>
    <w:p w14:paraId="76C17F63" w14:textId="4F6FC5C6" w:rsidR="00592556" w:rsidRPr="00797747" w:rsidRDefault="00592556" w:rsidP="00797747">
      <w:pPr>
        <w:spacing w:after="200" w:line="276" w:lineRule="auto"/>
        <w:rPr>
          <w:rFonts w:ascii="Calibri" w:eastAsia="Calibri" w:hAnsi="Calibri"/>
          <w:b/>
        </w:rPr>
      </w:pPr>
    </w:p>
    <w:sectPr w:rsidR="00592556" w:rsidRPr="00797747" w:rsidSect="00C03336">
      <w:headerReference w:type="default" r:id="rId14"/>
      <w:footerReference w:type="default" r:id="rId15"/>
      <w:pgSz w:w="11906" w:h="16838"/>
      <w:pgMar w:top="851" w:right="1134" w:bottom="1418"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39CF" w14:textId="77777777" w:rsidR="007E6E04" w:rsidRDefault="007E6E04">
      <w:pPr>
        <w:spacing w:before="0" w:after="0"/>
      </w:pPr>
      <w:r>
        <w:separator/>
      </w:r>
    </w:p>
  </w:endnote>
  <w:endnote w:type="continuationSeparator" w:id="0">
    <w:p w14:paraId="52452D1A" w14:textId="77777777" w:rsidR="007E6E04" w:rsidRDefault="007E6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568" w:tblpY="15452"/>
      <w:tblOverlap w:val="never"/>
      <w:tblW w:w="10773" w:type="dxa"/>
      <w:tblLayout w:type="fixed"/>
      <w:tblCellMar>
        <w:left w:w="0" w:type="dxa"/>
        <w:right w:w="0" w:type="dxa"/>
      </w:tblCellMar>
      <w:tblLook w:val="0000" w:firstRow="0" w:lastRow="0" w:firstColumn="0" w:lastColumn="0" w:noHBand="0" w:noVBand="0"/>
    </w:tblPr>
    <w:tblGrid>
      <w:gridCol w:w="567"/>
      <w:gridCol w:w="9639"/>
      <w:gridCol w:w="567"/>
    </w:tblGrid>
    <w:tr w:rsidR="004124E5" w14:paraId="76C17F6F" w14:textId="77777777" w:rsidTr="007D1873">
      <w:trPr>
        <w:trHeight w:val="454"/>
      </w:trPr>
      <w:tc>
        <w:tcPr>
          <w:tcW w:w="567" w:type="dxa"/>
        </w:tcPr>
        <w:p w14:paraId="76C17F6C" w14:textId="77777777" w:rsidR="004124E5" w:rsidRDefault="007E6E04" w:rsidP="007D1873">
          <w:pPr>
            <w:pStyle w:val="Footer"/>
          </w:pPr>
        </w:p>
      </w:tc>
      <w:tc>
        <w:tcPr>
          <w:tcW w:w="9639" w:type="dxa"/>
          <w:vAlign w:val="center"/>
        </w:tcPr>
        <w:p w14:paraId="76C17F6D" w14:textId="6E559A93" w:rsidR="004124E5" w:rsidRDefault="007E6E04" w:rsidP="007D1873">
          <w:pPr>
            <w:pStyle w:val="Footer"/>
            <w:jc w:val="right"/>
          </w:pPr>
        </w:p>
      </w:tc>
      <w:tc>
        <w:tcPr>
          <w:tcW w:w="567" w:type="dxa"/>
        </w:tcPr>
        <w:p w14:paraId="76C17F6E" w14:textId="77777777" w:rsidR="004124E5" w:rsidRDefault="007E6E04" w:rsidP="007D1873">
          <w:pPr>
            <w:pStyle w:val="Footer"/>
          </w:pPr>
        </w:p>
      </w:tc>
    </w:tr>
  </w:tbl>
  <w:p w14:paraId="76C17F72" w14:textId="4EC5951F" w:rsidR="00554A9F" w:rsidRDefault="00C03336" w:rsidP="00C03336">
    <w:pPr>
      <w:pStyle w:val="Footer"/>
      <w:ind w:left="-567"/>
    </w:pPr>
    <w:r>
      <w:tab/>
    </w:r>
    <w:r>
      <w:tab/>
    </w:r>
    <w:r>
      <w:tab/>
    </w:r>
    <w:r>
      <w:tab/>
      <w:t xml:space="preserve">                         </w:t>
    </w:r>
    <w:r w:rsidR="005B36A5">
      <w:tab/>
    </w:r>
    <w:r w:rsidR="005B36A5">
      <w:tab/>
    </w:r>
    <w:r w:rsidR="005B36A5">
      <w:tab/>
    </w:r>
    <w:r w:rsidR="005B36A5">
      <w:tab/>
    </w:r>
    <w:r w:rsidR="005B36A5">
      <w:tab/>
    </w:r>
    <w:r w:rsidR="005B36A5">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C5E04" w14:textId="77777777" w:rsidR="007E6E04" w:rsidRDefault="007E6E04">
      <w:pPr>
        <w:spacing w:before="0" w:after="0"/>
      </w:pPr>
      <w:r>
        <w:separator/>
      </w:r>
    </w:p>
  </w:footnote>
  <w:footnote w:type="continuationSeparator" w:id="0">
    <w:p w14:paraId="494C0A92" w14:textId="77777777" w:rsidR="007E6E04" w:rsidRDefault="007E6E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366748"/>
      <w:docPartObj>
        <w:docPartGallery w:val="Page Numbers (Top of Page)"/>
        <w:docPartUnique/>
      </w:docPartObj>
    </w:sdtPr>
    <w:sdtEndPr>
      <w:rPr>
        <w:noProof/>
      </w:rPr>
    </w:sdtEndPr>
    <w:sdtContent>
      <w:p w14:paraId="7640E0FF" w14:textId="29111A8E" w:rsidR="00C03336" w:rsidRDefault="0079575A" w:rsidP="0079575A">
        <w:pPr>
          <w:pStyle w:val="Header"/>
          <w:jc w:val="right"/>
        </w:pPr>
        <w:r w:rsidRPr="0079575A">
          <w:rPr>
            <w:noProof/>
            <w:sz w:val="72"/>
            <w:lang w:eastAsia="en-GB"/>
          </w:rPr>
          <w:t xml:space="preserve"> </w:t>
        </w:r>
      </w:p>
    </w:sdtContent>
  </w:sdt>
  <w:p w14:paraId="76C17F6B" w14:textId="77777777" w:rsidR="00554A9F" w:rsidRDefault="007E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76B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6495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CEEF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49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ECD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2D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8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E64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801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00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658B4"/>
    <w:multiLevelType w:val="hybridMultilevel"/>
    <w:tmpl w:val="B8B8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520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6F75DC"/>
    <w:multiLevelType w:val="multilevel"/>
    <w:tmpl w:val="38DA8656"/>
    <w:lvl w:ilvl="0">
      <w:start w:val="1"/>
      <w:numFmt w:val="decimal"/>
      <w:lvlRestart w:val="0"/>
      <w:pStyle w:val="Heading1"/>
      <w:isLgl/>
      <w:lvlText w:val="%1."/>
      <w:lvlJc w:val="left"/>
      <w:pPr>
        <w:tabs>
          <w:tab w:val="num" w:pos="567"/>
        </w:tabs>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lvlText w:val="%1.%2.%3"/>
      <w:lvlJc w:val="right"/>
      <w:pPr>
        <w:tabs>
          <w:tab w:val="num" w:pos="0"/>
        </w:tabs>
        <w:ind w:left="0"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3" w15:restartNumberingAfterBreak="0">
    <w:nsid w:val="1BB7674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C081151"/>
    <w:multiLevelType w:val="hybridMultilevel"/>
    <w:tmpl w:val="220817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032F24"/>
    <w:multiLevelType w:val="multilevel"/>
    <w:tmpl w:val="0BEA553C"/>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E453678"/>
    <w:multiLevelType w:val="hybridMultilevel"/>
    <w:tmpl w:val="A8A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932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A18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0744BE"/>
    <w:multiLevelType w:val="multilevel"/>
    <w:tmpl w:val="9F809814"/>
    <w:lvl w:ilvl="0">
      <w:start w:val="1"/>
      <w:numFmt w:val="bullet"/>
      <w:pStyle w:val="Bullet1"/>
      <w:lvlText w:val=""/>
      <w:lvlJc w:val="left"/>
      <w:pPr>
        <w:tabs>
          <w:tab w:val="num" w:pos="567"/>
        </w:tabs>
        <w:ind w:left="567" w:hanging="283"/>
      </w:pPr>
      <w:rPr>
        <w:rFonts w:ascii="Symbol" w:hAnsi="Symbol" w:hint="default"/>
      </w:rPr>
    </w:lvl>
    <w:lvl w:ilvl="1">
      <w:start w:val="1"/>
      <w:numFmt w:val="bullet"/>
      <w:pStyle w:val="Bullet2"/>
      <w:lvlText w:val="–"/>
      <w:lvlJc w:val="left"/>
      <w:pPr>
        <w:tabs>
          <w:tab w:val="num" w:pos="851"/>
        </w:tabs>
        <w:ind w:left="851" w:hanging="284"/>
      </w:pPr>
      <w:rPr>
        <w:rFonts w:ascii="(none)" w:hAnsi="(none)" w:hint="default"/>
      </w:rPr>
    </w:lvl>
    <w:lvl w:ilvl="2">
      <w:start w:val="1"/>
      <w:numFmt w:val="bullet"/>
      <w:pStyle w:val="Bullet3"/>
      <w:lvlText w:val="–"/>
      <w:lvlJc w:val="left"/>
      <w:pPr>
        <w:tabs>
          <w:tab w:val="num" w:pos="1134"/>
        </w:tabs>
        <w:ind w:left="1134" w:hanging="283"/>
      </w:pPr>
      <w:rPr>
        <w:rFonts w:ascii="(none)" w:hAnsi="(none)" w:hint="default"/>
      </w:rPr>
    </w:lvl>
    <w:lvl w:ilvl="3">
      <w:start w:val="1"/>
      <w:numFmt w:val="bullet"/>
      <w:lvlText w:val="–"/>
      <w:lvlJc w:val="left"/>
      <w:pPr>
        <w:tabs>
          <w:tab w:val="num" w:pos="1418"/>
        </w:tabs>
        <w:ind w:left="1418" w:hanging="284"/>
      </w:pPr>
      <w:rPr>
        <w:rFonts w:ascii="(none)" w:hAnsi="(none)" w:hint="default"/>
      </w:rPr>
    </w:lvl>
    <w:lvl w:ilvl="4">
      <w:start w:val="1"/>
      <w:numFmt w:val="bullet"/>
      <w:lvlText w:val="–"/>
      <w:lvlJc w:val="left"/>
      <w:pPr>
        <w:tabs>
          <w:tab w:val="num" w:pos="1701"/>
        </w:tabs>
        <w:ind w:left="1701" w:hanging="283"/>
      </w:pPr>
      <w:rPr>
        <w:rFonts w:ascii="(none)" w:hAnsi="(none)" w:hint="default"/>
      </w:rPr>
    </w:lvl>
    <w:lvl w:ilvl="5">
      <w:start w:val="1"/>
      <w:numFmt w:val="bullet"/>
      <w:lvlText w:val="–"/>
      <w:lvlJc w:val="left"/>
      <w:pPr>
        <w:tabs>
          <w:tab w:val="num" w:pos="1985"/>
        </w:tabs>
        <w:ind w:left="1985" w:hanging="284"/>
      </w:pPr>
      <w:rPr>
        <w:rFonts w:ascii="(none)" w:hAnsi="(none)" w:hint="default"/>
      </w:rPr>
    </w:lvl>
    <w:lvl w:ilvl="6">
      <w:start w:val="1"/>
      <w:numFmt w:val="bullet"/>
      <w:lvlText w:val="–"/>
      <w:lvlJc w:val="left"/>
      <w:pPr>
        <w:tabs>
          <w:tab w:val="num" w:pos="2268"/>
        </w:tabs>
        <w:ind w:left="2268" w:hanging="283"/>
      </w:pPr>
      <w:rPr>
        <w:rFonts w:ascii="(none)" w:hAnsi="(none)" w:hint="default"/>
      </w:rPr>
    </w:lvl>
    <w:lvl w:ilvl="7">
      <w:start w:val="1"/>
      <w:numFmt w:val="bullet"/>
      <w:lvlText w:val="–"/>
      <w:lvlJc w:val="left"/>
      <w:pPr>
        <w:tabs>
          <w:tab w:val="num" w:pos="2552"/>
        </w:tabs>
        <w:ind w:left="2552" w:hanging="284"/>
      </w:pPr>
      <w:rPr>
        <w:rFonts w:ascii="(none)" w:hAnsi="(none)" w:hint="default"/>
      </w:rPr>
    </w:lvl>
    <w:lvl w:ilvl="8">
      <w:start w:val="1"/>
      <w:numFmt w:val="bullet"/>
      <w:lvlText w:val="–"/>
      <w:lvlJc w:val="left"/>
      <w:pPr>
        <w:tabs>
          <w:tab w:val="num" w:pos="2835"/>
        </w:tabs>
        <w:ind w:left="2835" w:hanging="283"/>
      </w:pPr>
      <w:rPr>
        <w:rFonts w:ascii="(none)" w:hAnsi="(none)" w:hint="default"/>
      </w:rPr>
    </w:lvl>
  </w:abstractNum>
  <w:abstractNum w:abstractNumId="20" w15:restartNumberingAfterBreak="0">
    <w:nsid w:val="4C7A1E41"/>
    <w:multiLevelType w:val="hybridMultilevel"/>
    <w:tmpl w:val="CDF259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C14565"/>
    <w:multiLevelType w:val="hybridMultilevel"/>
    <w:tmpl w:val="D6CE23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5B6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A27A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B074E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D896FB9"/>
    <w:multiLevelType w:val="hybridMultilevel"/>
    <w:tmpl w:val="D5024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E3444F"/>
    <w:multiLevelType w:val="hybridMultilevel"/>
    <w:tmpl w:val="FF4E16A6"/>
    <w:lvl w:ilvl="0" w:tplc="F2DA4564">
      <w:start w:val="1"/>
      <w:numFmt w:val="bullet"/>
      <w:pStyle w:val="TableBullet1"/>
      <w:lvlText w:val=""/>
      <w:lvlJc w:val="left"/>
      <w:pPr>
        <w:tabs>
          <w:tab w:val="num" w:pos="170"/>
        </w:tabs>
        <w:ind w:left="170" w:hanging="170"/>
      </w:pPr>
      <w:rPr>
        <w:rFonts w:ascii="Symbol" w:hAnsi="Symbol" w:hint="default"/>
        <w:color w:val="00A8E1" w:themeColor="accent1"/>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1385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0F5352F"/>
    <w:multiLevelType w:val="hybridMultilevel"/>
    <w:tmpl w:val="93162FDE"/>
    <w:lvl w:ilvl="0" w:tplc="B95A3F2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E10DE9"/>
    <w:multiLevelType w:val="hybridMultilevel"/>
    <w:tmpl w:val="59F23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3E415B"/>
    <w:multiLevelType w:val="hybridMultilevel"/>
    <w:tmpl w:val="AEC429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6A3518"/>
    <w:multiLevelType w:val="multilevel"/>
    <w:tmpl w:val="15108FA8"/>
    <w:lvl w:ilvl="0">
      <w:start w:val="1"/>
      <w:numFmt w:val="decimal"/>
      <w:pStyle w:val="NumBullet1"/>
      <w:lvlText w:val="%1."/>
      <w:lvlJc w:val="left"/>
      <w:pPr>
        <w:tabs>
          <w:tab w:val="num" w:pos="567"/>
        </w:tabs>
        <w:ind w:left="567" w:hanging="283"/>
      </w:pPr>
      <w:rPr>
        <w:rFonts w:hint="default"/>
        <w:color w:val="00A8E1" w:themeColor="accent1"/>
      </w:rPr>
    </w:lvl>
    <w:lvl w:ilvl="1">
      <w:start w:val="1"/>
      <w:numFmt w:val="lowerLetter"/>
      <w:pStyle w:val="NumBullet2"/>
      <w:lvlText w:val="%2."/>
      <w:lvlJc w:val="left"/>
      <w:pPr>
        <w:tabs>
          <w:tab w:val="num" w:pos="851"/>
        </w:tabs>
        <w:ind w:left="851" w:hanging="284"/>
      </w:pPr>
      <w:rPr>
        <w:rFonts w:hint="default"/>
        <w:color w:val="00A8E1" w:themeColor="accent1"/>
      </w:rPr>
    </w:lvl>
    <w:lvl w:ilvl="2">
      <w:start w:val="1"/>
      <w:numFmt w:val="lowerRoman"/>
      <w:pStyle w:val="NumBullet3"/>
      <w:lvlText w:val="%3."/>
      <w:lvlJc w:val="left"/>
      <w:pPr>
        <w:tabs>
          <w:tab w:val="num" w:pos="1134"/>
        </w:tabs>
        <w:ind w:left="1134" w:hanging="283"/>
      </w:pPr>
      <w:rPr>
        <w:rFonts w:hint="default"/>
        <w:color w:val="00A8E1"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B3E57C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742792"/>
    <w:multiLevelType w:val="hybridMultilevel"/>
    <w:tmpl w:val="702A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31"/>
  </w:num>
  <w:num w:numId="6">
    <w:abstractNumId w:val="31"/>
  </w:num>
  <w:num w:numId="7">
    <w:abstractNumId w:val="26"/>
  </w:num>
  <w:num w:numId="8">
    <w:abstractNumId w:val="12"/>
  </w:num>
  <w:num w:numId="9">
    <w:abstractNumId w:val="12"/>
  </w:num>
  <w:num w:numId="10">
    <w:abstractNumId w:val="12"/>
  </w:num>
  <w:num w:numId="11">
    <w:abstractNumId w:val="12"/>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18"/>
  </w:num>
  <w:num w:numId="19">
    <w:abstractNumId w:val="24"/>
  </w:num>
  <w:num w:numId="20">
    <w:abstractNumId w:val="32"/>
  </w:num>
  <w:num w:numId="21">
    <w:abstractNumId w:val="13"/>
  </w:num>
  <w:num w:numId="22">
    <w:abstractNumId w:val="23"/>
  </w:num>
  <w:num w:numId="23">
    <w:abstractNumId w:val="22"/>
  </w:num>
  <w:num w:numId="24">
    <w:abstractNumId w:val="17"/>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 w:numId="37">
    <w:abstractNumId w:val="10"/>
  </w:num>
  <w:num w:numId="38">
    <w:abstractNumId w:val="29"/>
  </w:num>
  <w:num w:numId="39">
    <w:abstractNumId w:val="33"/>
  </w:num>
  <w:num w:numId="40">
    <w:abstractNumId w:val="30"/>
  </w:num>
  <w:num w:numId="41">
    <w:abstractNumId w:val="14"/>
  </w:num>
  <w:num w:numId="42">
    <w:abstractNumId w:val="20"/>
  </w:num>
  <w:num w:numId="43">
    <w:abstractNumId w:val="21"/>
  </w:num>
  <w:num w:numId="44">
    <w:abstractNumId w:val="2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85"/>
    <w:rsid w:val="00090D41"/>
    <w:rsid w:val="000C58E6"/>
    <w:rsid w:val="000D510C"/>
    <w:rsid w:val="000F0EDA"/>
    <w:rsid w:val="00121A66"/>
    <w:rsid w:val="00171D8A"/>
    <w:rsid w:val="00186FC0"/>
    <w:rsid w:val="00190C98"/>
    <w:rsid w:val="001B58C4"/>
    <w:rsid w:val="001C4ABB"/>
    <w:rsid w:val="00245564"/>
    <w:rsid w:val="00250EDB"/>
    <w:rsid w:val="002821EB"/>
    <w:rsid w:val="002A15D0"/>
    <w:rsid w:val="002A61C7"/>
    <w:rsid w:val="002E14EF"/>
    <w:rsid w:val="003044D6"/>
    <w:rsid w:val="00314A79"/>
    <w:rsid w:val="00324766"/>
    <w:rsid w:val="00336185"/>
    <w:rsid w:val="003528A8"/>
    <w:rsid w:val="003D78F8"/>
    <w:rsid w:val="003E2ED0"/>
    <w:rsid w:val="004028E7"/>
    <w:rsid w:val="00405D73"/>
    <w:rsid w:val="0042743E"/>
    <w:rsid w:val="00427A46"/>
    <w:rsid w:val="004329DC"/>
    <w:rsid w:val="00437463"/>
    <w:rsid w:val="00465D73"/>
    <w:rsid w:val="004A309E"/>
    <w:rsid w:val="004C1733"/>
    <w:rsid w:val="004D35FB"/>
    <w:rsid w:val="0053333F"/>
    <w:rsid w:val="00555DCA"/>
    <w:rsid w:val="00592556"/>
    <w:rsid w:val="005B36A5"/>
    <w:rsid w:val="00606388"/>
    <w:rsid w:val="00665FF2"/>
    <w:rsid w:val="00670DB1"/>
    <w:rsid w:val="006E52B4"/>
    <w:rsid w:val="006E5742"/>
    <w:rsid w:val="00705018"/>
    <w:rsid w:val="007226FA"/>
    <w:rsid w:val="00730798"/>
    <w:rsid w:val="00741314"/>
    <w:rsid w:val="00752C61"/>
    <w:rsid w:val="007572E3"/>
    <w:rsid w:val="007660D2"/>
    <w:rsid w:val="0079575A"/>
    <w:rsid w:val="00797747"/>
    <w:rsid w:val="007B5CBF"/>
    <w:rsid w:val="007C69AC"/>
    <w:rsid w:val="007E6E04"/>
    <w:rsid w:val="00803F2A"/>
    <w:rsid w:val="0085419F"/>
    <w:rsid w:val="008963E8"/>
    <w:rsid w:val="008C534D"/>
    <w:rsid w:val="009478FE"/>
    <w:rsid w:val="00961B25"/>
    <w:rsid w:val="00997227"/>
    <w:rsid w:val="009B5754"/>
    <w:rsid w:val="009C32C8"/>
    <w:rsid w:val="00A315B8"/>
    <w:rsid w:val="00A36589"/>
    <w:rsid w:val="00AA5235"/>
    <w:rsid w:val="00AB1BB6"/>
    <w:rsid w:val="00AC3727"/>
    <w:rsid w:val="00B20D69"/>
    <w:rsid w:val="00B76172"/>
    <w:rsid w:val="00B774BB"/>
    <w:rsid w:val="00BA035F"/>
    <w:rsid w:val="00BD6905"/>
    <w:rsid w:val="00C03336"/>
    <w:rsid w:val="00C543B6"/>
    <w:rsid w:val="00C74DF3"/>
    <w:rsid w:val="00C76195"/>
    <w:rsid w:val="00C82203"/>
    <w:rsid w:val="00C83CCC"/>
    <w:rsid w:val="00C9176C"/>
    <w:rsid w:val="00D72ABA"/>
    <w:rsid w:val="00D90C53"/>
    <w:rsid w:val="00DD2BBF"/>
    <w:rsid w:val="00DD5269"/>
    <w:rsid w:val="00E01A42"/>
    <w:rsid w:val="00E22F7D"/>
    <w:rsid w:val="00E4463D"/>
    <w:rsid w:val="00EA5D4F"/>
    <w:rsid w:val="00F03BA4"/>
    <w:rsid w:val="00F23C45"/>
    <w:rsid w:val="00F348A5"/>
    <w:rsid w:val="00FB0B22"/>
    <w:rsid w:val="00FC19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7F1D"/>
  <w15:docId w15:val="{94DC4C30-3BC5-4463-B228-D416BB0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FC192E"/>
    <w:pPr>
      <w:spacing w:before="120" w:after="300" w:line="240" w:lineRule="auto"/>
    </w:pPr>
    <w:rPr>
      <w:color w:val="000000" w:themeColor="text1"/>
    </w:rPr>
  </w:style>
  <w:style w:type="paragraph" w:styleId="Heading1">
    <w:name w:val="heading 1"/>
    <w:aliases w:val="~SectionHeading"/>
    <w:basedOn w:val="SecHeadNonToc"/>
    <w:next w:val="Normal"/>
    <w:link w:val="Heading1Char"/>
    <w:uiPriority w:val="9"/>
    <w:qFormat/>
    <w:rsid w:val="00592556"/>
    <w:pPr>
      <w:numPr>
        <w:numId w:val="11"/>
      </w:numPr>
      <w:outlineLvl w:val="0"/>
    </w:pPr>
  </w:style>
  <w:style w:type="paragraph" w:styleId="Heading2">
    <w:name w:val="heading 2"/>
    <w:aliases w:val="~SubHeading"/>
    <w:basedOn w:val="SubHeadingUn-numbered"/>
    <w:next w:val="Normal"/>
    <w:link w:val="Heading2Char"/>
    <w:uiPriority w:val="9"/>
    <w:qFormat/>
    <w:rsid w:val="00592556"/>
    <w:pPr>
      <w:numPr>
        <w:ilvl w:val="1"/>
        <w:numId w:val="11"/>
      </w:numPr>
      <w:outlineLvl w:val="1"/>
    </w:pPr>
  </w:style>
  <w:style w:type="paragraph" w:styleId="Heading3">
    <w:name w:val="heading 3"/>
    <w:aliases w:val="~MinorSubHeading"/>
    <w:basedOn w:val="Heading2"/>
    <w:next w:val="Normal"/>
    <w:link w:val="Heading3Char"/>
    <w:uiPriority w:val="9"/>
    <w:semiHidden/>
    <w:qFormat/>
    <w:rsid w:val="00592556"/>
    <w:pPr>
      <w:numPr>
        <w:ilvl w:val="2"/>
      </w:numPr>
      <w:outlineLvl w:val="2"/>
    </w:pPr>
    <w:rPr>
      <w:rFonts w:cs="Arial"/>
      <w:b/>
      <w:color w:val="595959"/>
    </w:rPr>
  </w:style>
  <w:style w:type="paragraph" w:styleId="Heading4">
    <w:name w:val="heading 4"/>
    <w:aliases w:val="~Level4Heading"/>
    <w:basedOn w:val="Heading3"/>
    <w:next w:val="Normal"/>
    <w:link w:val="Heading4Char"/>
    <w:uiPriority w:val="9"/>
    <w:semiHidden/>
    <w:qFormat/>
    <w:rsid w:val="00592556"/>
    <w:pPr>
      <w:numPr>
        <w:ilvl w:val="3"/>
      </w:numPr>
      <w:outlineLvl w:val="3"/>
    </w:pPr>
  </w:style>
  <w:style w:type="paragraph" w:styleId="Heading5">
    <w:name w:val="heading 5"/>
    <w:basedOn w:val="Normal"/>
    <w:next w:val="Normal"/>
    <w:link w:val="Heading5Char"/>
    <w:uiPriority w:val="9"/>
    <w:semiHidden/>
    <w:qFormat/>
    <w:rsid w:val="00592556"/>
    <w:pPr>
      <w:keepNext/>
      <w:keepLines/>
      <w:numPr>
        <w:ilvl w:val="4"/>
        <w:numId w:val="16"/>
      </w:numPr>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qFormat/>
    <w:rsid w:val="00592556"/>
    <w:pPr>
      <w:keepNext/>
      <w:keepLines/>
      <w:numPr>
        <w:ilvl w:val="5"/>
        <w:numId w:val="16"/>
      </w:numPr>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qFormat/>
    <w:rsid w:val="00592556"/>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92556"/>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92556"/>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link w:val="NoSpacingChar"/>
    <w:semiHidden/>
    <w:qFormat/>
    <w:rsid w:val="00592556"/>
    <w:pPr>
      <w:spacing w:after="0" w:line="240" w:lineRule="auto"/>
    </w:pPr>
    <w:rPr>
      <w:color w:val="000000" w:themeColor="text1"/>
    </w:rPr>
  </w:style>
  <w:style w:type="character" w:customStyle="1" w:styleId="NoSpacingChar">
    <w:name w:val="No Spacing Char"/>
    <w:aliases w:val="~BaseStyle Char"/>
    <w:basedOn w:val="DefaultParagraphFont"/>
    <w:link w:val="NoSpacing"/>
    <w:semiHidden/>
    <w:rsid w:val="00555DCA"/>
    <w:rPr>
      <w:color w:val="000000" w:themeColor="text1"/>
    </w:rPr>
  </w:style>
  <w:style w:type="paragraph" w:customStyle="1" w:styleId="SecHeadNonToc">
    <w:name w:val="~SecHeadNonToc"/>
    <w:basedOn w:val="NoSpacing"/>
    <w:next w:val="Normal"/>
    <w:semiHidden/>
    <w:qFormat/>
    <w:rsid w:val="00592556"/>
    <w:pPr>
      <w:keepNext/>
      <w:spacing w:before="240" w:after="120"/>
    </w:pPr>
    <w:rPr>
      <w:rFonts w:asciiTheme="majorHAnsi" w:hAnsiTheme="majorHAnsi"/>
      <w:color w:val="00A8E1" w:themeColor="accent1"/>
      <w:sz w:val="36"/>
      <w:szCs w:val="36"/>
    </w:rPr>
  </w:style>
  <w:style w:type="paragraph" w:customStyle="1" w:styleId="AppendixDivider">
    <w:name w:val="~AppendixDivider"/>
    <w:basedOn w:val="SecHeadNonToc"/>
    <w:next w:val="Normal"/>
    <w:semiHidden/>
    <w:qFormat/>
    <w:rsid w:val="00592556"/>
    <w:pPr>
      <w:outlineLvl w:val="0"/>
    </w:pPr>
  </w:style>
  <w:style w:type="paragraph" w:customStyle="1" w:styleId="AppHead">
    <w:name w:val="~AppHead"/>
    <w:basedOn w:val="SecHeadNonToc"/>
    <w:next w:val="Normal"/>
    <w:semiHidden/>
    <w:qFormat/>
    <w:rsid w:val="00592556"/>
  </w:style>
  <w:style w:type="paragraph" w:customStyle="1" w:styleId="AppSubHead">
    <w:name w:val="~AppSubHead"/>
    <w:basedOn w:val="AppHead"/>
    <w:next w:val="Normal"/>
    <w:semiHidden/>
    <w:qFormat/>
    <w:rsid w:val="00592556"/>
    <w:pPr>
      <w:outlineLvl w:val="0"/>
    </w:pPr>
  </w:style>
  <w:style w:type="paragraph" w:customStyle="1" w:styleId="AppMinorSubHead">
    <w:name w:val="~AppMinorSubHead"/>
    <w:basedOn w:val="AppSubHead"/>
    <w:next w:val="Normal"/>
    <w:semiHidden/>
    <w:qFormat/>
    <w:rsid w:val="00592556"/>
    <w:rPr>
      <w:i/>
    </w:rPr>
  </w:style>
  <w:style w:type="paragraph" w:customStyle="1" w:styleId="BodyHeading">
    <w:name w:val="~BodyHeading"/>
    <w:basedOn w:val="Normal"/>
    <w:next w:val="Normal"/>
    <w:qFormat/>
    <w:rsid w:val="00592556"/>
    <w:pPr>
      <w:keepNext/>
      <w:spacing w:before="240"/>
    </w:pPr>
    <w:rPr>
      <w:b/>
    </w:rPr>
  </w:style>
  <w:style w:type="paragraph" w:customStyle="1" w:styleId="Bullet1">
    <w:name w:val="~Bullet1"/>
    <w:basedOn w:val="Normal"/>
    <w:qFormat/>
    <w:rsid w:val="00592556"/>
    <w:pPr>
      <w:numPr>
        <w:numId w:val="3"/>
      </w:numPr>
      <w:spacing w:before="40" w:after="20"/>
      <w:ind w:right="2835"/>
    </w:pPr>
    <w:rPr>
      <w:rFonts w:eastAsia="Calibri" w:cs="Arial"/>
      <w:color w:val="00A8E1" w:themeColor="accent1"/>
      <w:sz w:val="18"/>
    </w:rPr>
  </w:style>
  <w:style w:type="paragraph" w:customStyle="1" w:styleId="Bullet2">
    <w:name w:val="~Bullet2"/>
    <w:basedOn w:val="Bullet1"/>
    <w:qFormat/>
    <w:rsid w:val="00592556"/>
    <w:pPr>
      <w:numPr>
        <w:ilvl w:val="1"/>
      </w:numPr>
    </w:pPr>
  </w:style>
  <w:style w:type="paragraph" w:customStyle="1" w:styleId="Bullet3">
    <w:name w:val="~Bullet3"/>
    <w:basedOn w:val="Bullet2"/>
    <w:qFormat/>
    <w:rsid w:val="00592556"/>
    <w:pPr>
      <w:numPr>
        <w:ilvl w:val="2"/>
      </w:numPr>
    </w:pPr>
  </w:style>
  <w:style w:type="paragraph" w:styleId="Caption">
    <w:name w:val="caption"/>
    <w:aliases w:val="~Caption"/>
    <w:basedOn w:val="BodyHeading"/>
    <w:next w:val="Normal"/>
    <w:link w:val="CaptionChar"/>
    <w:semiHidden/>
    <w:qFormat/>
    <w:rsid w:val="00592556"/>
    <w:rPr>
      <w:rFonts w:eastAsia="Calibri" w:cs="Arial"/>
      <w:b w:val="0"/>
      <w:color w:val="78CBF0" w:themeColor="accent2"/>
    </w:rPr>
  </w:style>
  <w:style w:type="character" w:customStyle="1" w:styleId="CaptionChar">
    <w:name w:val="Caption Char"/>
    <w:aliases w:val="~Caption Char"/>
    <w:basedOn w:val="DefaultParagraphFont"/>
    <w:link w:val="Caption"/>
    <w:semiHidden/>
    <w:rsid w:val="00592556"/>
    <w:rPr>
      <w:rFonts w:eastAsia="Calibri" w:cs="Arial"/>
      <w:color w:val="78CBF0" w:themeColor="accent2"/>
    </w:rPr>
  </w:style>
  <w:style w:type="paragraph" w:customStyle="1" w:styleId="CaptionWide">
    <w:name w:val="~CaptionWide"/>
    <w:basedOn w:val="Caption"/>
    <w:next w:val="Normal"/>
    <w:semiHidden/>
    <w:qFormat/>
    <w:rsid w:val="00592556"/>
    <w:pPr>
      <w:ind w:left="-2552"/>
    </w:pPr>
    <w:rPr>
      <w:bCs/>
    </w:rPr>
  </w:style>
  <w:style w:type="paragraph" w:customStyle="1" w:styleId="Confidential">
    <w:name w:val="~Confidential"/>
    <w:basedOn w:val="NoSpacing"/>
    <w:semiHidden/>
    <w:qFormat/>
    <w:rsid w:val="00592556"/>
  </w:style>
  <w:style w:type="paragraph" w:customStyle="1" w:styleId="DocClient">
    <w:name w:val="~DocClient"/>
    <w:basedOn w:val="NoSpacing"/>
    <w:semiHidden/>
    <w:qFormat/>
    <w:rsid w:val="00592556"/>
  </w:style>
  <w:style w:type="paragraph" w:customStyle="1" w:styleId="DocDate">
    <w:name w:val="~DocDate"/>
    <w:basedOn w:val="NoSpacing"/>
    <w:semiHidden/>
    <w:qFormat/>
    <w:rsid w:val="00592556"/>
  </w:style>
  <w:style w:type="paragraph" w:customStyle="1" w:styleId="DocSubTitle">
    <w:name w:val="~DocSubTitle"/>
    <w:basedOn w:val="Normal"/>
    <w:qFormat/>
    <w:rsid w:val="00592556"/>
    <w:pPr>
      <w:spacing w:before="0" w:after="0"/>
    </w:pPr>
    <w:rPr>
      <w:color w:val="00A8E1" w:themeColor="accent1"/>
      <w:sz w:val="34"/>
      <w:szCs w:val="34"/>
    </w:rPr>
  </w:style>
  <w:style w:type="paragraph" w:customStyle="1" w:styleId="DocTitle">
    <w:name w:val="~DocTitle"/>
    <w:basedOn w:val="Normal"/>
    <w:qFormat/>
    <w:rsid w:val="00592556"/>
    <w:pPr>
      <w:spacing w:before="0" w:after="720"/>
    </w:pPr>
    <w:rPr>
      <w:b/>
      <w:color w:val="00A8E1" w:themeColor="accent1"/>
      <w:sz w:val="52"/>
      <w:szCs w:val="52"/>
    </w:rPr>
  </w:style>
  <w:style w:type="paragraph" w:customStyle="1" w:styleId="DocType">
    <w:name w:val="~DocType"/>
    <w:basedOn w:val="NoSpacing"/>
    <w:semiHidden/>
    <w:qFormat/>
    <w:rsid w:val="00592556"/>
  </w:style>
  <w:style w:type="paragraph" w:customStyle="1" w:styleId="Draft">
    <w:name w:val="~Draft"/>
    <w:basedOn w:val="NoSpacing"/>
    <w:semiHidden/>
    <w:qFormat/>
    <w:rsid w:val="00592556"/>
  </w:style>
  <w:style w:type="paragraph" w:customStyle="1" w:styleId="GraphicLeft">
    <w:name w:val="~GraphicLeft"/>
    <w:basedOn w:val="NoSpacing"/>
    <w:semiHidden/>
    <w:rsid w:val="00592556"/>
  </w:style>
  <w:style w:type="paragraph" w:customStyle="1" w:styleId="GraphicCentre">
    <w:name w:val="~GraphicCentre"/>
    <w:basedOn w:val="GraphicLeft"/>
    <w:semiHidden/>
    <w:qFormat/>
    <w:rsid w:val="00592556"/>
    <w:pPr>
      <w:jc w:val="center"/>
    </w:pPr>
  </w:style>
  <w:style w:type="paragraph" w:customStyle="1" w:styleId="GraphicRight">
    <w:name w:val="~GraphicRight"/>
    <w:basedOn w:val="GraphicLeft"/>
    <w:semiHidden/>
    <w:qFormat/>
    <w:rsid w:val="00592556"/>
    <w:pPr>
      <w:jc w:val="right"/>
    </w:pPr>
  </w:style>
  <w:style w:type="paragraph" w:customStyle="1" w:styleId="Hidden">
    <w:name w:val="~Hidden"/>
    <w:basedOn w:val="NoSpacing"/>
    <w:semiHidden/>
    <w:qFormat/>
    <w:rsid w:val="00592556"/>
    <w:pPr>
      <w:framePr w:wrap="around" w:vAnchor="page" w:hAnchor="page" w:xAlign="right" w:yAlign="bottom"/>
    </w:pPr>
    <w:rPr>
      <w:color w:val="C00000"/>
    </w:rPr>
  </w:style>
  <w:style w:type="paragraph" w:customStyle="1" w:styleId="IntroText">
    <w:name w:val="~IntroText"/>
    <w:basedOn w:val="Normal"/>
    <w:next w:val="Normal"/>
    <w:semiHidden/>
    <w:qFormat/>
    <w:rsid w:val="00592556"/>
    <w:rPr>
      <w:sz w:val="24"/>
    </w:rPr>
  </w:style>
  <w:style w:type="paragraph" w:customStyle="1" w:styleId="KeyMsgBoxText">
    <w:name w:val="~KeyMsgBoxText"/>
    <w:basedOn w:val="Normal"/>
    <w:semiHidden/>
    <w:qFormat/>
    <w:rsid w:val="00592556"/>
    <w:pPr>
      <w:spacing w:before="0"/>
    </w:pPr>
    <w:rPr>
      <w:sz w:val="24"/>
    </w:rPr>
  </w:style>
  <w:style w:type="paragraph" w:customStyle="1" w:styleId="KeyMsgBoxHead">
    <w:name w:val="~KeyMsgBoxHead"/>
    <w:basedOn w:val="KeyMsgBoxText"/>
    <w:semiHidden/>
    <w:qFormat/>
    <w:rsid w:val="00592556"/>
    <w:pPr>
      <w:keepNext/>
      <w:spacing w:before="60"/>
    </w:pPr>
    <w:rPr>
      <w:b/>
    </w:rPr>
  </w:style>
  <w:style w:type="table" w:customStyle="1" w:styleId="NHSTable">
    <w:name w:val="~NHS Table"/>
    <w:basedOn w:val="TableNormal"/>
    <w:uiPriority w:val="99"/>
    <w:rsid w:val="00592556"/>
    <w:pPr>
      <w:spacing w:after="0" w:line="240" w:lineRule="auto"/>
    </w:pPr>
    <w:rPr>
      <w:color w:val="000000" w:themeColor="text1"/>
      <w:szCs w:val="21"/>
    </w:rPr>
    <w:tblPr>
      <w:tblStyleRowBandSize w:val="1"/>
      <w:tblInd w:w="108" w:type="dxa"/>
      <w:tblBorders>
        <w:bottom w:val="single" w:sz="4" w:space="0" w:color="000000" w:themeColor="text1"/>
        <w:insideH w:val="single" w:sz="4" w:space="0" w:color="000000" w:themeColor="text1"/>
        <w:insideV w:val="single" w:sz="4" w:space="0" w:color="000000" w:themeColor="text1"/>
      </w:tblBorders>
    </w:tblPr>
    <w:tblStylePr w:type="firstRow">
      <w:rPr>
        <w:b w:val="0"/>
        <w:color w:val="000000" w:themeColor="text1"/>
      </w:rPr>
      <w:tblPr/>
      <w:trPr>
        <w:tblHeader/>
      </w:trPr>
      <w:tcPr>
        <w:tcBorders>
          <w:top w:val="nil"/>
          <w:left w:val="nil"/>
          <w:bottom w:val="single" w:sz="8" w:space="0" w:color="00A8E1" w:themeColor="accent1"/>
          <w:right w:val="nil"/>
          <w:insideH w:val="nil"/>
          <w:insideV w:val="single" w:sz="4" w:space="0" w:color="000000" w:themeColor="text1"/>
          <w:tl2br w:val="nil"/>
          <w:tr2bl w:val="nil"/>
        </w:tcBorders>
      </w:tcPr>
    </w:tblStylePr>
    <w:tblStylePr w:type="firstCol">
      <w:rPr>
        <w:b/>
        <w:color w:val="000000" w:themeColor="text1"/>
      </w:rPr>
    </w:tblStylePr>
  </w:style>
  <w:style w:type="paragraph" w:customStyle="1" w:styleId="NumBullet1">
    <w:name w:val="~NumBullet1"/>
    <w:basedOn w:val="Bullet1"/>
    <w:qFormat/>
    <w:rsid w:val="00592556"/>
    <w:pPr>
      <w:numPr>
        <w:numId w:val="6"/>
      </w:numPr>
    </w:pPr>
  </w:style>
  <w:style w:type="paragraph" w:customStyle="1" w:styleId="NumBullet2">
    <w:name w:val="~NumBullet2"/>
    <w:basedOn w:val="NumBullet1"/>
    <w:qFormat/>
    <w:rsid w:val="00592556"/>
    <w:pPr>
      <w:numPr>
        <w:ilvl w:val="1"/>
      </w:numPr>
    </w:pPr>
  </w:style>
  <w:style w:type="paragraph" w:customStyle="1" w:styleId="NumBullet3">
    <w:name w:val="~NumBullet3"/>
    <w:basedOn w:val="NumBullet2"/>
    <w:qFormat/>
    <w:rsid w:val="00592556"/>
    <w:pPr>
      <w:numPr>
        <w:ilvl w:val="2"/>
      </w:numPr>
    </w:pPr>
  </w:style>
  <w:style w:type="paragraph" w:customStyle="1" w:styleId="QuoteBoxText">
    <w:name w:val="~QuoteBoxText"/>
    <w:basedOn w:val="Normal"/>
    <w:semiHidden/>
    <w:qFormat/>
    <w:rsid w:val="00592556"/>
    <w:pPr>
      <w:keepNext/>
    </w:pPr>
    <w:rPr>
      <w:sz w:val="24"/>
    </w:rPr>
  </w:style>
  <w:style w:type="paragraph" w:customStyle="1" w:styleId="SectionHeadingUn-numbered">
    <w:name w:val="~SectionHeading(Un-numbered)"/>
    <w:basedOn w:val="SecHeadNonToc"/>
    <w:next w:val="Normal"/>
    <w:qFormat/>
    <w:rsid w:val="00592556"/>
    <w:pPr>
      <w:outlineLvl w:val="0"/>
    </w:pPr>
  </w:style>
  <w:style w:type="paragraph" w:customStyle="1" w:styleId="Source">
    <w:name w:val="~Source"/>
    <w:basedOn w:val="Normal"/>
    <w:next w:val="Normal"/>
    <w:semiHidden/>
    <w:qFormat/>
    <w:rsid w:val="00592556"/>
    <w:pPr>
      <w:spacing w:before="60" w:after="120"/>
    </w:pPr>
    <w:rPr>
      <w:rFonts w:eastAsia="Calibri" w:cs="Arial"/>
      <w:i/>
      <w:color w:val="7F7F7F" w:themeColor="text2"/>
      <w:sz w:val="18"/>
    </w:rPr>
  </w:style>
  <w:style w:type="paragraph" w:customStyle="1" w:styleId="SourceWide">
    <w:name w:val="~SourceWide"/>
    <w:basedOn w:val="Source"/>
    <w:next w:val="Normal"/>
    <w:semiHidden/>
    <w:qFormat/>
    <w:rsid w:val="00592556"/>
    <w:pPr>
      <w:ind w:left="-2552"/>
    </w:pPr>
  </w:style>
  <w:style w:type="paragraph" w:customStyle="1" w:styleId="Spacer">
    <w:name w:val="~Spacer"/>
    <w:basedOn w:val="NoSpacing"/>
    <w:semiHidden/>
    <w:qFormat/>
    <w:rsid w:val="00FC192E"/>
    <w:rPr>
      <w:sz w:val="2"/>
    </w:rPr>
  </w:style>
  <w:style w:type="paragraph" w:customStyle="1" w:styleId="SubHeadingUn-numbered">
    <w:name w:val="~SubHeading(Un-numbered)"/>
    <w:basedOn w:val="SectionHeadingUn-numbered"/>
    <w:next w:val="Normal"/>
    <w:qFormat/>
    <w:rsid w:val="00592556"/>
    <w:rPr>
      <w:color w:val="78CBF0" w:themeColor="accent2"/>
      <w:sz w:val="28"/>
    </w:rPr>
  </w:style>
  <w:style w:type="paragraph" w:customStyle="1" w:styleId="TableTextLeft">
    <w:name w:val="~TableTextLeft"/>
    <w:basedOn w:val="Normal"/>
    <w:qFormat/>
    <w:rsid w:val="00592556"/>
    <w:pPr>
      <w:spacing w:before="40" w:after="20"/>
    </w:pPr>
  </w:style>
  <w:style w:type="paragraph" w:customStyle="1" w:styleId="TableBullet1">
    <w:name w:val="~TableBullet1"/>
    <w:basedOn w:val="TableTextLeft"/>
    <w:qFormat/>
    <w:rsid w:val="00592556"/>
    <w:pPr>
      <w:numPr>
        <w:numId w:val="7"/>
      </w:numPr>
    </w:pPr>
    <w:rPr>
      <w:rFonts w:eastAsia="Calibri" w:cs="Arial"/>
      <w:color w:val="00A8E1" w:themeColor="accent1"/>
      <w:sz w:val="18"/>
    </w:rPr>
  </w:style>
  <w:style w:type="paragraph" w:customStyle="1" w:styleId="TableHeadingLeft">
    <w:name w:val="~TableHeadingLeft"/>
    <w:basedOn w:val="TableTextLeft"/>
    <w:qFormat/>
    <w:rsid w:val="00592556"/>
    <w:pPr>
      <w:keepNext/>
    </w:pPr>
    <w:rPr>
      <w:b/>
      <w:szCs w:val="26"/>
    </w:rPr>
  </w:style>
  <w:style w:type="paragraph" w:customStyle="1" w:styleId="TableHeadingCentre">
    <w:name w:val="~TableHeadingCentre"/>
    <w:basedOn w:val="TableHeadingLeft"/>
    <w:semiHidden/>
    <w:qFormat/>
    <w:rsid w:val="00592556"/>
    <w:pPr>
      <w:jc w:val="center"/>
    </w:pPr>
  </w:style>
  <w:style w:type="paragraph" w:customStyle="1" w:styleId="TableHeadingRight">
    <w:name w:val="~TableHeadingRight"/>
    <w:basedOn w:val="TableHeadingLeft"/>
    <w:qFormat/>
    <w:rsid w:val="00592556"/>
    <w:pPr>
      <w:jc w:val="right"/>
    </w:pPr>
  </w:style>
  <w:style w:type="paragraph" w:customStyle="1" w:styleId="TableTextCentre">
    <w:name w:val="~TableTextCentre"/>
    <w:basedOn w:val="TableTextLeft"/>
    <w:semiHidden/>
    <w:qFormat/>
    <w:rsid w:val="00592556"/>
    <w:pPr>
      <w:jc w:val="center"/>
    </w:pPr>
  </w:style>
  <w:style w:type="paragraph" w:customStyle="1" w:styleId="TableTextRight">
    <w:name w:val="~TableTextRight"/>
    <w:basedOn w:val="TableTextLeft"/>
    <w:qFormat/>
    <w:rsid w:val="00592556"/>
    <w:pPr>
      <w:jc w:val="right"/>
    </w:pPr>
  </w:style>
  <w:style w:type="paragraph" w:customStyle="1" w:styleId="TableTitleLeft">
    <w:name w:val="~TableTitleLeft"/>
    <w:basedOn w:val="TableTextLeft"/>
    <w:semiHidden/>
    <w:qFormat/>
    <w:rsid w:val="00FC192E"/>
    <w:pPr>
      <w:spacing w:after="40"/>
    </w:pPr>
    <w:rPr>
      <w:b/>
      <w:color w:val="FFFFFF" w:themeColor="background1"/>
      <w:szCs w:val="26"/>
    </w:rPr>
  </w:style>
  <w:style w:type="paragraph" w:customStyle="1" w:styleId="TableTotalLeft">
    <w:name w:val="~TableTotalLeft"/>
    <w:basedOn w:val="TableTextLeft"/>
    <w:semiHidden/>
    <w:qFormat/>
    <w:rsid w:val="00592556"/>
    <w:rPr>
      <w:b/>
    </w:rPr>
  </w:style>
  <w:style w:type="paragraph" w:customStyle="1" w:styleId="TableTotalCentre">
    <w:name w:val="~TableTotalCentre"/>
    <w:basedOn w:val="TableTotalLeft"/>
    <w:semiHidden/>
    <w:qFormat/>
    <w:rsid w:val="00592556"/>
    <w:pPr>
      <w:framePr w:wrap="around" w:vAnchor="page" w:hAnchor="margin" w:y="1135"/>
      <w:suppressOverlap/>
      <w:jc w:val="center"/>
    </w:pPr>
  </w:style>
  <w:style w:type="paragraph" w:customStyle="1" w:styleId="TableTotalRight">
    <w:name w:val="~TableTotalRight"/>
    <w:basedOn w:val="TableTotalLeft"/>
    <w:semiHidden/>
    <w:qFormat/>
    <w:rsid w:val="00592556"/>
    <w:pPr>
      <w:framePr w:wrap="around" w:vAnchor="page" w:hAnchor="margin" w:y="1135"/>
      <w:suppressOverlap/>
      <w:jc w:val="right"/>
    </w:pPr>
  </w:style>
  <w:style w:type="paragraph" w:styleId="BalloonText">
    <w:name w:val="Balloon Text"/>
    <w:basedOn w:val="Normal"/>
    <w:link w:val="BalloonTextChar"/>
    <w:uiPriority w:val="99"/>
    <w:semiHidden/>
    <w:unhideWhenUsed/>
    <w:rsid w:val="00FC192E"/>
    <w:pPr>
      <w:spacing w:before="0"/>
    </w:pPr>
    <w:rPr>
      <w:rFonts w:cs="Tahoma"/>
      <w:sz w:val="16"/>
      <w:szCs w:val="16"/>
    </w:rPr>
  </w:style>
  <w:style w:type="character" w:customStyle="1" w:styleId="BalloonTextChar">
    <w:name w:val="Balloon Text Char"/>
    <w:basedOn w:val="DefaultParagraphFont"/>
    <w:link w:val="BalloonText"/>
    <w:uiPriority w:val="99"/>
    <w:semiHidden/>
    <w:rsid w:val="00FC192E"/>
    <w:rPr>
      <w:rFonts w:cs="Tahoma"/>
      <w:color w:val="000000" w:themeColor="text1"/>
      <w:sz w:val="16"/>
      <w:szCs w:val="16"/>
    </w:rPr>
  </w:style>
  <w:style w:type="character" w:styleId="CommentReference">
    <w:name w:val="annotation reference"/>
    <w:basedOn w:val="DefaultParagraphFont"/>
    <w:uiPriority w:val="99"/>
    <w:semiHidden/>
    <w:unhideWhenUsed/>
    <w:rsid w:val="00592556"/>
    <w:rPr>
      <w:sz w:val="16"/>
      <w:szCs w:val="16"/>
    </w:rPr>
  </w:style>
  <w:style w:type="paragraph" w:styleId="CommentText">
    <w:name w:val="annotation text"/>
    <w:basedOn w:val="Normal"/>
    <w:link w:val="CommentTextChar"/>
    <w:uiPriority w:val="99"/>
    <w:semiHidden/>
    <w:unhideWhenUsed/>
    <w:rsid w:val="00FC192E"/>
    <w:rPr>
      <w:color w:val="auto"/>
    </w:rPr>
  </w:style>
  <w:style w:type="character" w:customStyle="1" w:styleId="CommentTextChar">
    <w:name w:val="Comment Text Char"/>
    <w:basedOn w:val="DefaultParagraphFont"/>
    <w:link w:val="CommentText"/>
    <w:uiPriority w:val="99"/>
    <w:semiHidden/>
    <w:rsid w:val="00FC192E"/>
  </w:style>
  <w:style w:type="paragraph" w:styleId="CommentSubject">
    <w:name w:val="annotation subject"/>
    <w:basedOn w:val="CommentText"/>
    <w:next w:val="CommentText"/>
    <w:link w:val="CommentSubjectChar"/>
    <w:uiPriority w:val="99"/>
    <w:semiHidden/>
    <w:unhideWhenUsed/>
    <w:rsid w:val="00FC192E"/>
    <w:rPr>
      <w:b/>
      <w:bCs/>
    </w:rPr>
  </w:style>
  <w:style w:type="character" w:customStyle="1" w:styleId="CommentSubjectChar">
    <w:name w:val="Comment Subject Char"/>
    <w:basedOn w:val="CommentTextChar"/>
    <w:link w:val="CommentSubject"/>
    <w:uiPriority w:val="99"/>
    <w:semiHidden/>
    <w:rsid w:val="00FC192E"/>
    <w:rPr>
      <w:b/>
      <w:bCs/>
    </w:rPr>
  </w:style>
  <w:style w:type="character" w:styleId="FollowedHyperlink">
    <w:name w:val="FollowedHyperlink"/>
    <w:aliases w:val="~FollowedHyperlink"/>
    <w:basedOn w:val="DefaultParagraphFont"/>
    <w:uiPriority w:val="99"/>
    <w:semiHidden/>
    <w:rsid w:val="00592556"/>
    <w:rPr>
      <w:color w:val="D14B9B" w:themeColor="followedHyperlink"/>
      <w:u w:val="single"/>
    </w:rPr>
  </w:style>
  <w:style w:type="paragraph" w:styleId="Footer">
    <w:name w:val="footer"/>
    <w:aliases w:val="~Footer"/>
    <w:basedOn w:val="NoSpacing"/>
    <w:link w:val="FooterChar"/>
    <w:uiPriority w:val="99"/>
    <w:rsid w:val="00592556"/>
  </w:style>
  <w:style w:type="character" w:customStyle="1" w:styleId="FooterChar">
    <w:name w:val="Footer Char"/>
    <w:aliases w:val="~Footer Char"/>
    <w:basedOn w:val="DefaultParagraphFont"/>
    <w:link w:val="Footer"/>
    <w:uiPriority w:val="99"/>
    <w:rsid w:val="00592556"/>
    <w:rPr>
      <w:color w:val="000000" w:themeColor="text1"/>
    </w:rPr>
  </w:style>
  <w:style w:type="character" w:styleId="FootnoteReference">
    <w:name w:val="footnote reference"/>
    <w:basedOn w:val="DefaultParagraphFont"/>
    <w:unhideWhenUsed/>
    <w:rsid w:val="00592556"/>
    <w:rPr>
      <w:rFonts w:asciiTheme="minorHAnsi" w:hAnsiTheme="minorHAnsi"/>
      <w:color w:val="00A8E1" w:themeColor="accent1"/>
      <w:vertAlign w:val="superscript"/>
    </w:rPr>
  </w:style>
  <w:style w:type="paragraph" w:styleId="FootnoteText">
    <w:name w:val="footnote text"/>
    <w:aliases w:val="~FootnoteText"/>
    <w:basedOn w:val="NoSpacing"/>
    <w:link w:val="FootnoteTextChar"/>
    <w:unhideWhenUsed/>
    <w:rsid w:val="00FC192E"/>
    <w:pPr>
      <w:spacing w:before="120" w:line="264" w:lineRule="auto"/>
      <w:ind w:left="284" w:hanging="284"/>
    </w:pPr>
    <w:rPr>
      <w:color w:val="7F7F7F" w:themeColor="text2"/>
      <w:sz w:val="18"/>
    </w:rPr>
  </w:style>
  <w:style w:type="character" w:customStyle="1" w:styleId="FootnoteTextChar">
    <w:name w:val="Footnote Text Char"/>
    <w:aliases w:val="~FootnoteText Char"/>
    <w:basedOn w:val="DefaultParagraphFont"/>
    <w:link w:val="FootnoteText"/>
    <w:rsid w:val="00FC192E"/>
    <w:rPr>
      <w:color w:val="7F7F7F" w:themeColor="text2"/>
      <w:sz w:val="18"/>
    </w:rPr>
  </w:style>
  <w:style w:type="paragraph" w:styleId="Header">
    <w:name w:val="header"/>
    <w:aliases w:val="~Header"/>
    <w:basedOn w:val="NoSpacing"/>
    <w:link w:val="HeaderChar"/>
    <w:uiPriority w:val="99"/>
    <w:rsid w:val="00592556"/>
  </w:style>
  <w:style w:type="character" w:customStyle="1" w:styleId="HeaderChar">
    <w:name w:val="Header Char"/>
    <w:aliases w:val="~Header Char"/>
    <w:basedOn w:val="DefaultParagraphFont"/>
    <w:link w:val="Header"/>
    <w:uiPriority w:val="99"/>
    <w:rsid w:val="00592556"/>
    <w:rPr>
      <w:color w:val="000000" w:themeColor="text1"/>
    </w:rPr>
  </w:style>
  <w:style w:type="character" w:customStyle="1" w:styleId="Heading1Char">
    <w:name w:val="Heading 1 Char"/>
    <w:aliases w:val="~SectionHeading Char"/>
    <w:basedOn w:val="DefaultParagraphFont"/>
    <w:link w:val="Heading1"/>
    <w:uiPriority w:val="9"/>
    <w:rsid w:val="00592556"/>
    <w:rPr>
      <w:rFonts w:asciiTheme="majorHAnsi" w:hAnsiTheme="majorHAnsi"/>
      <w:color w:val="00A8E1" w:themeColor="accent1"/>
      <w:sz w:val="36"/>
      <w:szCs w:val="36"/>
    </w:rPr>
  </w:style>
  <w:style w:type="character" w:customStyle="1" w:styleId="Heading2Char">
    <w:name w:val="Heading 2 Char"/>
    <w:aliases w:val="~SubHeading Char"/>
    <w:basedOn w:val="DefaultParagraphFont"/>
    <w:link w:val="Heading2"/>
    <w:uiPriority w:val="9"/>
    <w:rsid w:val="00592556"/>
    <w:rPr>
      <w:rFonts w:asciiTheme="majorHAnsi" w:hAnsiTheme="majorHAnsi"/>
      <w:color w:val="78CBF0" w:themeColor="accent2"/>
      <w:sz w:val="28"/>
      <w:szCs w:val="36"/>
    </w:rPr>
  </w:style>
  <w:style w:type="character" w:customStyle="1" w:styleId="Heading3Char">
    <w:name w:val="Heading 3 Char"/>
    <w:aliases w:val="~MinorSubHeading Char"/>
    <w:basedOn w:val="DefaultParagraphFont"/>
    <w:link w:val="Heading3"/>
    <w:uiPriority w:val="9"/>
    <w:semiHidden/>
    <w:rsid w:val="00592556"/>
    <w:rPr>
      <w:rFonts w:asciiTheme="majorHAnsi" w:hAnsiTheme="majorHAnsi" w:cs="Arial"/>
      <w:b/>
      <w:color w:val="595959"/>
      <w:sz w:val="28"/>
      <w:szCs w:val="36"/>
    </w:rPr>
  </w:style>
  <w:style w:type="character" w:customStyle="1" w:styleId="Heading4Char">
    <w:name w:val="Heading 4 Char"/>
    <w:aliases w:val="~Level4Heading Char"/>
    <w:basedOn w:val="DefaultParagraphFont"/>
    <w:link w:val="Heading4"/>
    <w:uiPriority w:val="9"/>
    <w:semiHidden/>
    <w:rsid w:val="00592556"/>
    <w:rPr>
      <w:rFonts w:asciiTheme="majorHAnsi" w:hAnsiTheme="majorHAnsi" w:cs="Arial"/>
      <w:b/>
      <w:color w:val="595959"/>
      <w:sz w:val="28"/>
      <w:szCs w:val="36"/>
    </w:rPr>
  </w:style>
  <w:style w:type="character" w:customStyle="1" w:styleId="Heading5Char">
    <w:name w:val="Heading 5 Char"/>
    <w:basedOn w:val="DefaultParagraphFont"/>
    <w:link w:val="Heading5"/>
    <w:uiPriority w:val="9"/>
    <w:semiHidden/>
    <w:rsid w:val="0059255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92556"/>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5925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25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92556"/>
    <w:rPr>
      <w:rFonts w:asciiTheme="majorHAnsi" w:eastAsiaTheme="majorEastAsia" w:hAnsiTheme="majorHAnsi" w:cstheme="majorBidi"/>
      <w:i/>
      <w:iCs/>
      <w:color w:val="404040" w:themeColor="text1" w:themeTint="BF"/>
    </w:rPr>
  </w:style>
  <w:style w:type="character" w:styleId="Hyperlink">
    <w:name w:val="Hyperlink"/>
    <w:aliases w:val="~HyperLink"/>
    <w:basedOn w:val="DefaultParagraphFont"/>
    <w:uiPriority w:val="99"/>
    <w:semiHidden/>
    <w:rsid w:val="00592556"/>
    <w:rPr>
      <w:color w:val="FF0000"/>
      <w:u w:val="single"/>
    </w:rPr>
  </w:style>
  <w:style w:type="table" w:styleId="LightShading-Accent4">
    <w:name w:val="Light Shading Accent 4"/>
    <w:basedOn w:val="TableNormal"/>
    <w:uiPriority w:val="60"/>
    <w:rsid w:val="00592556"/>
    <w:pPr>
      <w:spacing w:after="0" w:line="240" w:lineRule="auto"/>
    </w:pPr>
    <w:rPr>
      <w:color w:val="007C4D" w:themeColor="accent4" w:themeShade="BF"/>
    </w:rPr>
    <w:tblPr>
      <w:tblStyleRowBandSize w:val="1"/>
      <w:tblStyleColBandSize w:val="1"/>
      <w:tblBorders>
        <w:top w:val="single" w:sz="8" w:space="0" w:color="00A668" w:themeColor="accent4"/>
        <w:bottom w:val="single" w:sz="8" w:space="0" w:color="00A668" w:themeColor="accent4"/>
      </w:tblBorders>
    </w:tblPr>
    <w:tblStylePr w:type="firstRow">
      <w:pPr>
        <w:spacing w:before="0" w:after="0" w:line="240" w:lineRule="auto"/>
      </w:pPr>
      <w:rPr>
        <w:b/>
        <w:bCs/>
      </w:rPr>
      <w:tblPr/>
      <w:tcPr>
        <w:tcBorders>
          <w:top w:val="single" w:sz="8" w:space="0" w:color="00A668" w:themeColor="accent4"/>
          <w:left w:val="nil"/>
          <w:bottom w:val="single" w:sz="8" w:space="0" w:color="00A668" w:themeColor="accent4"/>
          <w:right w:val="nil"/>
          <w:insideH w:val="nil"/>
          <w:insideV w:val="nil"/>
        </w:tcBorders>
      </w:tcPr>
    </w:tblStylePr>
    <w:tblStylePr w:type="lastRow">
      <w:pPr>
        <w:spacing w:before="0" w:after="0" w:line="240" w:lineRule="auto"/>
      </w:pPr>
      <w:rPr>
        <w:b/>
        <w:bCs/>
      </w:rPr>
      <w:tblPr/>
      <w:tcPr>
        <w:tcBorders>
          <w:top w:val="single" w:sz="8" w:space="0" w:color="00A668" w:themeColor="accent4"/>
          <w:left w:val="nil"/>
          <w:bottom w:val="single" w:sz="8" w:space="0" w:color="00A66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F" w:themeFill="accent4" w:themeFillTint="3F"/>
      </w:tcPr>
    </w:tblStylePr>
    <w:tblStylePr w:type="band1Horz">
      <w:tblPr/>
      <w:tcPr>
        <w:tcBorders>
          <w:left w:val="nil"/>
          <w:right w:val="nil"/>
          <w:insideH w:val="nil"/>
          <w:insideV w:val="nil"/>
        </w:tcBorders>
        <w:shd w:val="clear" w:color="auto" w:fill="AAFFDF" w:themeFill="accent4" w:themeFillTint="3F"/>
      </w:tcPr>
    </w:tblStylePr>
  </w:style>
  <w:style w:type="paragraph" w:styleId="ListParagraph">
    <w:name w:val="List Paragraph"/>
    <w:basedOn w:val="Normal"/>
    <w:uiPriority w:val="34"/>
    <w:qFormat/>
    <w:rsid w:val="00FC192E"/>
    <w:pPr>
      <w:ind w:left="720"/>
      <w:contextualSpacing/>
    </w:pPr>
  </w:style>
  <w:style w:type="table" w:styleId="MediumShading2-Accent1">
    <w:name w:val="Medium Shading 2 Accent 1"/>
    <w:uiPriority w:val="64"/>
    <w:rsid w:val="00592556"/>
    <w:pPr>
      <w:spacing w:after="0" w:line="240" w:lineRule="auto"/>
    </w:pPr>
    <w:rPr>
      <w:color w:val="000000" w:themeColor="text1"/>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8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8E1" w:themeFill="accent1"/>
      </w:tcPr>
    </w:tblStylePr>
    <w:tblStylePr w:type="lastCol">
      <w:rPr>
        <w:b/>
        <w:bCs/>
        <w:color w:val="FFFFFF" w:themeColor="background1"/>
      </w:rPr>
      <w:tblPr/>
      <w:tcPr>
        <w:tcBorders>
          <w:left w:val="nil"/>
          <w:right w:val="nil"/>
          <w:insideH w:val="nil"/>
          <w:insideV w:val="nil"/>
        </w:tcBorders>
        <w:shd w:val="clear" w:color="auto" w:fill="00A8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592556"/>
    <w:rPr>
      <w:color w:val="808080"/>
    </w:rPr>
  </w:style>
  <w:style w:type="paragraph" w:styleId="TOC1">
    <w:name w:val="toc 1"/>
    <w:aliases w:val="~SectionHeadings"/>
    <w:basedOn w:val="NoSpacing"/>
    <w:next w:val="Normal"/>
    <w:uiPriority w:val="39"/>
    <w:semiHidden/>
    <w:qFormat/>
    <w:rsid w:val="00592556"/>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592556"/>
    <w:pPr>
      <w:ind w:left="425"/>
    </w:pPr>
  </w:style>
  <w:style w:type="paragraph" w:styleId="TOC3">
    <w:name w:val="toc 3"/>
    <w:aliases w:val="~MinorSubheadings"/>
    <w:basedOn w:val="TOC2"/>
    <w:next w:val="Normal"/>
    <w:uiPriority w:val="39"/>
    <w:semiHidden/>
    <w:qFormat/>
    <w:rsid w:val="00592556"/>
    <w:pPr>
      <w:ind w:left="850"/>
    </w:pPr>
  </w:style>
  <w:style w:type="paragraph" w:styleId="TOC4">
    <w:name w:val="toc 4"/>
    <w:aliases w:val="~FourthHeadLevel"/>
    <w:basedOn w:val="TOC3"/>
    <w:next w:val="Normal"/>
    <w:uiPriority w:val="39"/>
    <w:semiHidden/>
    <w:rsid w:val="00592556"/>
    <w:pPr>
      <w:tabs>
        <w:tab w:val="left" w:pos="2098"/>
      </w:tabs>
      <w:ind w:left="2098" w:hanging="794"/>
    </w:pPr>
  </w:style>
  <w:style w:type="paragraph" w:styleId="TOC5">
    <w:name w:val="toc 5"/>
    <w:aliases w:val="~ExecSumHeading"/>
    <w:basedOn w:val="TOC1"/>
    <w:next w:val="Normal"/>
    <w:uiPriority w:val="39"/>
    <w:semiHidden/>
    <w:rsid w:val="00592556"/>
  </w:style>
  <w:style w:type="paragraph" w:styleId="TOC6">
    <w:name w:val="toc 6"/>
    <w:aliases w:val="~AppDivider"/>
    <w:basedOn w:val="TOC1"/>
    <w:next w:val="Normal"/>
    <w:uiPriority w:val="39"/>
    <w:semiHidden/>
    <w:rsid w:val="00592556"/>
    <w:pPr>
      <w:spacing w:before="240"/>
    </w:pPr>
  </w:style>
  <w:style w:type="paragraph" w:styleId="TOC7">
    <w:name w:val="toc 7"/>
    <w:aliases w:val="~AppHeadings"/>
    <w:basedOn w:val="TOC1"/>
    <w:next w:val="Normal"/>
    <w:uiPriority w:val="39"/>
    <w:semiHidden/>
    <w:rsid w:val="00592556"/>
  </w:style>
  <w:style w:type="paragraph" w:styleId="TOC8">
    <w:name w:val="toc 8"/>
    <w:aliases w:val="~AppSubHeadings"/>
    <w:basedOn w:val="TOC2"/>
    <w:next w:val="Normal"/>
    <w:uiPriority w:val="39"/>
    <w:semiHidden/>
    <w:rsid w:val="00592556"/>
  </w:style>
  <w:style w:type="paragraph" w:styleId="TOC9">
    <w:name w:val="toc 9"/>
    <w:basedOn w:val="Normal"/>
    <w:next w:val="Normal"/>
    <w:uiPriority w:val="39"/>
    <w:semiHidden/>
    <w:rsid w:val="00FC192E"/>
    <w:pPr>
      <w:spacing w:after="100"/>
      <w:ind w:left="1600"/>
    </w:pPr>
    <w:rPr>
      <w:rFonts w:asciiTheme="majorHAnsi" w:hAnsiTheme="majorHAnsi"/>
      <w:color w:val="auto"/>
    </w:rPr>
  </w:style>
  <w:style w:type="paragraph" w:styleId="TOCHeading">
    <w:name w:val="TOC Heading"/>
    <w:basedOn w:val="Heading1"/>
    <w:next w:val="Normal"/>
    <w:uiPriority w:val="39"/>
    <w:semiHidden/>
    <w:qFormat/>
    <w:rsid w:val="00592556"/>
    <w:pPr>
      <w:keepLines/>
      <w:numPr>
        <w:numId w:val="0"/>
      </w:numPr>
      <w:spacing w:before="480" w:after="0" w:line="264" w:lineRule="auto"/>
      <w:jc w:val="both"/>
      <w:outlineLvl w:val="9"/>
    </w:pPr>
    <w:rPr>
      <w:rFonts w:eastAsiaTheme="majorEastAsia" w:cstheme="majorBidi"/>
      <w:bCs/>
      <w:color w:val="auto"/>
      <w:sz w:val="28"/>
      <w:szCs w:val="28"/>
    </w:rPr>
  </w:style>
  <w:style w:type="paragraph" w:styleId="DocumentMap">
    <w:name w:val="Document Map"/>
    <w:basedOn w:val="Normal"/>
    <w:link w:val="DocumentMapChar"/>
    <w:uiPriority w:val="99"/>
    <w:semiHidden/>
    <w:unhideWhenUsed/>
    <w:rsid w:val="00FC192E"/>
    <w:pPr>
      <w:spacing w:before="0" w:after="0"/>
    </w:pPr>
    <w:rPr>
      <w:rFonts w:cs="Segoe UI"/>
      <w:sz w:val="16"/>
      <w:szCs w:val="16"/>
    </w:rPr>
  </w:style>
  <w:style w:type="character" w:customStyle="1" w:styleId="DocumentMapChar">
    <w:name w:val="Document Map Char"/>
    <w:basedOn w:val="DefaultParagraphFont"/>
    <w:link w:val="DocumentMap"/>
    <w:uiPriority w:val="99"/>
    <w:semiHidden/>
    <w:rsid w:val="00FC192E"/>
    <w:rPr>
      <w:rFonts w:cs="Segoe UI"/>
      <w:color w:val="000000" w:themeColor="text1"/>
      <w:sz w:val="16"/>
      <w:szCs w:val="16"/>
    </w:rPr>
  </w:style>
  <w:style w:type="character" w:styleId="HTMLCode">
    <w:name w:val="HTML Code"/>
    <w:basedOn w:val="DefaultParagraphFont"/>
    <w:uiPriority w:val="99"/>
    <w:semiHidden/>
    <w:unhideWhenUsed/>
    <w:rsid w:val="00FC192E"/>
    <w:rPr>
      <w:rFonts w:asciiTheme="minorHAnsi" w:hAnsiTheme="minorHAnsi" w:cs="Consolas"/>
      <w:sz w:val="20"/>
      <w:szCs w:val="20"/>
    </w:rPr>
  </w:style>
  <w:style w:type="character" w:styleId="HTMLKeyboard">
    <w:name w:val="HTML Keyboard"/>
    <w:basedOn w:val="DefaultParagraphFont"/>
    <w:uiPriority w:val="99"/>
    <w:semiHidden/>
    <w:unhideWhenUsed/>
    <w:rsid w:val="00FC192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FC192E"/>
    <w:pPr>
      <w:spacing w:before="0" w:after="0"/>
    </w:pPr>
    <w:rPr>
      <w:rFonts w:cs="Consolas"/>
      <w:sz w:val="20"/>
      <w:szCs w:val="20"/>
    </w:rPr>
  </w:style>
  <w:style w:type="character" w:customStyle="1" w:styleId="HTMLPreformattedChar">
    <w:name w:val="HTML Preformatted Char"/>
    <w:basedOn w:val="DefaultParagraphFont"/>
    <w:link w:val="HTMLPreformatted"/>
    <w:uiPriority w:val="99"/>
    <w:semiHidden/>
    <w:rsid w:val="00FC192E"/>
    <w:rPr>
      <w:rFonts w:cs="Consolas"/>
      <w:color w:val="000000" w:themeColor="text1"/>
      <w:sz w:val="20"/>
      <w:szCs w:val="20"/>
    </w:rPr>
  </w:style>
  <w:style w:type="character" w:styleId="HTMLSample">
    <w:name w:val="HTML Sample"/>
    <w:basedOn w:val="DefaultParagraphFont"/>
    <w:uiPriority w:val="99"/>
    <w:semiHidden/>
    <w:unhideWhenUsed/>
    <w:rsid w:val="00FC192E"/>
    <w:rPr>
      <w:rFonts w:asciiTheme="minorHAnsi" w:hAnsiTheme="minorHAnsi" w:cs="Consolas"/>
      <w:sz w:val="24"/>
      <w:szCs w:val="24"/>
    </w:rPr>
  </w:style>
  <w:style w:type="character" w:styleId="HTMLTypewriter">
    <w:name w:val="HTML Typewriter"/>
    <w:basedOn w:val="DefaultParagraphFont"/>
    <w:uiPriority w:val="99"/>
    <w:semiHidden/>
    <w:unhideWhenUsed/>
    <w:rsid w:val="00FC192E"/>
    <w:rPr>
      <w:rFonts w:asciiTheme="minorHAnsi" w:hAnsiTheme="minorHAnsi" w:cs="Consolas"/>
      <w:sz w:val="20"/>
      <w:szCs w:val="20"/>
    </w:rPr>
  </w:style>
  <w:style w:type="paragraph" w:styleId="MacroText">
    <w:name w:val="macro"/>
    <w:link w:val="MacroTextChar"/>
    <w:uiPriority w:val="99"/>
    <w:semiHidden/>
    <w:unhideWhenUsed/>
    <w:rsid w:val="00FC192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cs="Consolas"/>
      <w:color w:val="000000" w:themeColor="text1"/>
      <w:sz w:val="20"/>
      <w:szCs w:val="20"/>
    </w:rPr>
  </w:style>
  <w:style w:type="character" w:customStyle="1" w:styleId="MacroTextChar">
    <w:name w:val="Macro Text Char"/>
    <w:basedOn w:val="DefaultParagraphFont"/>
    <w:link w:val="MacroText"/>
    <w:uiPriority w:val="99"/>
    <w:semiHidden/>
    <w:rsid w:val="00FC192E"/>
    <w:rPr>
      <w:rFonts w:cs="Consolas"/>
      <w:color w:val="000000" w:themeColor="text1"/>
      <w:sz w:val="20"/>
      <w:szCs w:val="20"/>
    </w:rPr>
  </w:style>
  <w:style w:type="paragraph" w:styleId="NormalWeb">
    <w:name w:val="Normal (Web)"/>
    <w:basedOn w:val="Normal"/>
    <w:uiPriority w:val="99"/>
    <w:semiHidden/>
    <w:unhideWhenUsed/>
    <w:rsid w:val="00FC192E"/>
    <w:rPr>
      <w:rFonts w:cs="Times New Roman"/>
      <w:sz w:val="24"/>
      <w:szCs w:val="24"/>
    </w:rPr>
  </w:style>
  <w:style w:type="paragraph" w:styleId="PlainText">
    <w:name w:val="Plain Text"/>
    <w:basedOn w:val="Normal"/>
    <w:link w:val="PlainTextChar"/>
    <w:uiPriority w:val="99"/>
    <w:semiHidden/>
    <w:unhideWhenUsed/>
    <w:rsid w:val="00FC192E"/>
    <w:pPr>
      <w:spacing w:before="0" w:after="0"/>
    </w:pPr>
    <w:rPr>
      <w:rFonts w:cs="Consolas"/>
      <w:sz w:val="21"/>
      <w:szCs w:val="21"/>
    </w:rPr>
  </w:style>
  <w:style w:type="character" w:customStyle="1" w:styleId="PlainTextChar">
    <w:name w:val="Plain Text Char"/>
    <w:basedOn w:val="DefaultParagraphFont"/>
    <w:link w:val="PlainText"/>
    <w:uiPriority w:val="99"/>
    <w:semiHidden/>
    <w:rsid w:val="00FC192E"/>
    <w:rPr>
      <w:rFonts w:cs="Consolas"/>
      <w:color w:val="000000" w:themeColor="text1"/>
      <w:sz w:val="21"/>
      <w:szCs w:val="21"/>
    </w:rPr>
  </w:style>
  <w:style w:type="paragraph" w:styleId="Title">
    <w:name w:val="Title"/>
    <w:next w:val="Body"/>
    <w:link w:val="TitleChar"/>
    <w:rsid w:val="00BD6905"/>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BD6905"/>
    <w:rPr>
      <w:rFonts w:ascii="Calibri" w:eastAsia="Arial Unicode MS" w:hAnsi="Arial Unicode MS" w:cs="Arial Unicode MS"/>
      <w:b/>
      <w:bCs/>
      <w:color w:val="34B9E5"/>
      <w:sz w:val="40"/>
      <w:szCs w:val="40"/>
      <w:bdr w:val="nil"/>
      <w:lang w:val="en-US"/>
    </w:rPr>
  </w:style>
  <w:style w:type="paragraph" w:customStyle="1" w:styleId="Body">
    <w:name w:val="Body"/>
    <w:rsid w:val="00BD690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table" w:styleId="TableGrid">
    <w:name w:val="Table Grid"/>
    <w:basedOn w:val="TableNormal"/>
    <w:uiPriority w:val="59"/>
    <w:rsid w:val="0028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0">
    <w:name w:val="Intro Text"/>
    <w:basedOn w:val="Normal"/>
    <w:qFormat/>
    <w:rsid w:val="00427A46"/>
    <w:pPr>
      <w:spacing w:before="0" w:after="0" w:line="400" w:lineRule="exact"/>
    </w:pPr>
    <w:rPr>
      <w:rFonts w:ascii="Arial" w:hAnsi="Arial"/>
      <w:color w:val="005EB8"/>
      <w:sz w:val="28"/>
      <w:szCs w:val="24"/>
    </w:rPr>
  </w:style>
  <w:style w:type="character" w:styleId="UnresolvedMention">
    <w:name w:val="Unresolved Mention"/>
    <w:basedOn w:val="DefaultParagraphFont"/>
    <w:uiPriority w:val="99"/>
    <w:semiHidden/>
    <w:unhideWhenUsed/>
    <w:rsid w:val="0072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a.newton@ahsn-nen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ma.reynolds@ahsn-nen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newton@ahsn-nen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mma.reynolds@ahsn-nen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HS">
      <a:dk1>
        <a:srgbClr val="000000"/>
      </a:dk1>
      <a:lt1>
        <a:sysClr val="window" lastClr="FFFFFF"/>
      </a:lt1>
      <a:dk2>
        <a:srgbClr val="7F7F7F"/>
      </a:dk2>
      <a:lt2>
        <a:srgbClr val="E8E8E8"/>
      </a:lt2>
      <a:accent1>
        <a:srgbClr val="00A8E1"/>
      </a:accent1>
      <a:accent2>
        <a:srgbClr val="78CBF0"/>
      </a:accent2>
      <a:accent3>
        <a:srgbClr val="0070B9"/>
      </a:accent3>
      <a:accent4>
        <a:srgbClr val="00A668"/>
      </a:accent4>
      <a:accent5>
        <a:srgbClr val="D14B9B"/>
      </a:accent5>
      <a:accent6>
        <a:srgbClr val="814C9E"/>
      </a:accent6>
      <a:hlink>
        <a:srgbClr val="00A668"/>
      </a:hlink>
      <a:folHlink>
        <a:srgbClr val="D14B9B"/>
      </a:folHlink>
    </a:clrScheme>
    <a:fontScheme name="NH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57D0A63C6D4418AA313BFC0A041F2" ma:contentTypeVersion="0" ma:contentTypeDescription="Create a new document." ma:contentTypeScope="" ma:versionID="843f1d5eedd2b4eb9ecc6c70743456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1AD59-6170-44B6-8E9F-347A2E408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B66CB-B02D-4A58-97EB-9373C92FA6AC}">
  <ds:schemaRefs>
    <ds:schemaRef ds:uri="http://schemas.microsoft.com/sharepoint/v3/contenttype/forms"/>
  </ds:schemaRefs>
</ds:datastoreItem>
</file>

<file path=customXml/itemProps3.xml><?xml version="1.0" encoding="utf-8"?>
<ds:datastoreItem xmlns:ds="http://schemas.openxmlformats.org/officeDocument/2006/customXml" ds:itemID="{F055D117-4423-4DC7-BCA2-34EAED988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NHS Blank Template [With Banner]</vt:lpstr>
    </vt:vector>
  </TitlesOfParts>
  <Company>CTS Creative Template Solutions Ltd</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Blank Template [With Banner]</dc:title>
  <dc:creator>Ayshea Domun</dc:creator>
  <cp:lastModifiedBy>julianewton@blueyonder.co.uk</cp:lastModifiedBy>
  <cp:revision>2</cp:revision>
  <dcterms:created xsi:type="dcterms:W3CDTF">2020-11-20T06:44:00Z</dcterms:created>
  <dcterms:modified xsi:type="dcterms:W3CDTF">2020-11-20T06:44:00Z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11 April 2016</vt:lpwstr>
  </property>
  <property fmtid="{D5CDD505-2E9C-101B-9397-08002B2CF9AE}" pid="4" name="ContentTypeId">
    <vt:lpwstr>0x010100D4657D0A63C6D4418AA313BFC0A041F2</vt:lpwstr>
  </property>
</Properties>
</file>